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6CB1" w14:textId="0D2B5665" w:rsidR="00D75FE1" w:rsidRPr="005913C6" w:rsidRDefault="00E52714" w:rsidP="00A21C9C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AppleExternalUIFontJapanese-W3"/>
          <w:sz w:val="26"/>
          <w:szCs w:val="26"/>
        </w:rPr>
      </w:pPr>
      <w:r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PPA方式</w:t>
      </w:r>
      <w:r w:rsidR="00205EE6"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（</w:t>
      </w:r>
      <w:r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第三者所有型モデル</w:t>
      </w:r>
      <w:r w:rsidR="00205EE6"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）</w:t>
      </w:r>
      <w:r w:rsidR="00A21C9C"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による太陽光発電設備導入事業</w:t>
      </w:r>
      <w:r w:rsidR="00205EE6"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に係る</w:t>
      </w:r>
    </w:p>
    <w:p w14:paraId="51EAB07B" w14:textId="18EE51F4" w:rsidR="00E0671A" w:rsidRPr="005913C6" w:rsidRDefault="005B37D7" w:rsidP="00A21C9C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AppleSystemUIFont"/>
          <w:sz w:val="26"/>
          <w:szCs w:val="26"/>
        </w:rPr>
      </w:pPr>
      <w:r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公募型</w:t>
      </w:r>
      <w:r w:rsidR="00A21C9C"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プロポーザル実施</w:t>
      </w:r>
      <w:r w:rsidR="005F2DAF" w:rsidRPr="005913C6">
        <w:rPr>
          <w:rFonts w:asciiTheme="majorEastAsia" w:eastAsiaTheme="majorEastAsia" w:hAnsiTheme="majorEastAsia" w:cs="AppleExternalUIFontJapanese-W3" w:hint="eastAsia"/>
          <w:sz w:val="26"/>
          <w:szCs w:val="26"/>
        </w:rPr>
        <w:t>要領</w:t>
      </w:r>
    </w:p>
    <w:p w14:paraId="33815299" w14:textId="77777777" w:rsidR="00E0671A" w:rsidRPr="005913C6" w:rsidRDefault="00E0671A" w:rsidP="00A21C9C">
      <w:pPr>
        <w:spacing w:line="360" w:lineRule="exact"/>
        <w:ind w:rightChars="53" w:right="114"/>
        <w:jc w:val="left"/>
      </w:pPr>
    </w:p>
    <w:p w14:paraId="034A915A" w14:textId="77777777" w:rsidR="003711C2" w:rsidRPr="005913C6" w:rsidRDefault="00D00841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10653" w:rsidRPr="005913C6">
        <w:rPr>
          <w:rFonts w:asciiTheme="minorEastAsia" w:eastAsiaTheme="minorEastAsia" w:hAnsiTheme="minorEastAsia" w:hint="eastAsia"/>
          <w:sz w:val="24"/>
          <w:szCs w:val="24"/>
        </w:rPr>
        <w:t>趣</w:t>
      </w:r>
      <w:r w:rsidR="00E532DF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711C2" w:rsidRPr="005913C6">
        <w:rPr>
          <w:rFonts w:asciiTheme="minorEastAsia" w:eastAsiaTheme="minorEastAsia" w:hAnsiTheme="minorEastAsia" w:hint="eastAsia"/>
          <w:sz w:val="24"/>
          <w:szCs w:val="24"/>
        </w:rPr>
        <w:t>旨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0189444" w14:textId="248FDC29" w:rsidR="00DB67B7" w:rsidRPr="005913C6" w:rsidRDefault="00D00841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第１条　</w:t>
      </w:r>
      <w:r w:rsidR="00E85403" w:rsidRPr="005913C6">
        <w:rPr>
          <w:rFonts w:asciiTheme="minorEastAsia" w:eastAsiaTheme="minorEastAsia" w:hAnsiTheme="minorEastAsia" w:hint="eastAsia"/>
          <w:sz w:val="24"/>
          <w:szCs w:val="24"/>
        </w:rPr>
        <w:t>この</w:t>
      </w:r>
      <w:r w:rsidR="005F2DAF" w:rsidRPr="005913C6">
        <w:rPr>
          <w:rFonts w:asciiTheme="minorEastAsia" w:eastAsiaTheme="minorEastAsia" w:hAnsiTheme="minorEastAsia" w:hint="eastAsia"/>
          <w:sz w:val="24"/>
          <w:szCs w:val="24"/>
        </w:rPr>
        <w:t>要領</w:t>
      </w:r>
      <w:r w:rsidR="00E85403" w:rsidRPr="005913C6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561A60" w:rsidRPr="005913C6">
        <w:rPr>
          <w:rFonts w:asciiTheme="minorEastAsia" w:eastAsiaTheme="minorEastAsia" w:hAnsiTheme="minorEastAsia" w:hint="eastAsia"/>
          <w:sz w:val="24"/>
          <w:szCs w:val="24"/>
        </w:rPr>
        <w:t>兵庫県（以下「県」という</w:t>
      </w:r>
      <w:r w:rsidR="0086647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61A60" w:rsidRPr="005913C6">
        <w:rPr>
          <w:rFonts w:asciiTheme="minorEastAsia" w:eastAsiaTheme="minorEastAsia" w:hAnsiTheme="minorEastAsia" w:hint="eastAsia"/>
          <w:sz w:val="24"/>
          <w:szCs w:val="24"/>
        </w:rPr>
        <w:t>）が、県及び県道路公社の施設（以下「県施設等」という</w:t>
      </w:r>
      <w:r w:rsidR="00FD62C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61A60" w:rsidRPr="005913C6">
        <w:rPr>
          <w:rFonts w:asciiTheme="minorEastAsia" w:eastAsiaTheme="minorEastAsia" w:hAnsiTheme="minorEastAsia" w:hint="eastAsia"/>
          <w:sz w:val="24"/>
          <w:szCs w:val="24"/>
        </w:rPr>
        <w:t>）において</w:t>
      </w:r>
      <w:r w:rsidR="00E85403" w:rsidRPr="005913C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52714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PPA方式</w:t>
      </w:r>
      <w:r w:rsidR="00205EE6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（</w:t>
      </w:r>
      <w:r w:rsidR="00E52714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第三者所有型モデル</w:t>
      </w:r>
      <w:r w:rsidR="00BE3925" w:rsidRPr="005913C6">
        <w:rPr>
          <w:rFonts w:ascii="ＭＳ 明朝" w:hAnsi="ＭＳ 明朝" w:cs="AppleSystemUIFont"/>
          <w:spacing w:val="-2"/>
          <w:sz w:val="24"/>
        </w:rPr>
        <w:t>)</w:t>
      </w:r>
      <w:bookmarkStart w:id="0" w:name="_Hlk99134876"/>
      <w:r w:rsidR="00BE3925" w:rsidRPr="005913C6">
        <w:rPr>
          <w:rFonts w:ascii="ＭＳ 明朝" w:hAnsi="ＭＳ 明朝" w:cs="AppleSystemUIFont" w:hint="eastAsia"/>
          <w:sz w:val="24"/>
          <w:vertAlign w:val="superscript"/>
        </w:rPr>
        <w:t>※</w:t>
      </w:r>
      <w:bookmarkEnd w:id="0"/>
      <w:r w:rsidR="00BE3925" w:rsidRPr="005913C6">
        <w:rPr>
          <w:rFonts w:ascii="ＭＳ 明朝" w:hAnsi="ＭＳ 明朝" w:cs="AppleSystemUIFont"/>
          <w:sz w:val="24"/>
        </w:rPr>
        <w:t>(</w:t>
      </w:r>
      <w:r w:rsidR="00BB26B2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以下</w:t>
      </w:r>
      <w:r w:rsidR="00835926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｢</w:t>
      </w:r>
      <w:r w:rsidR="00775235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PPA</w:t>
      </w:r>
      <w:r w:rsidR="00835926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方式｣という</w:t>
      </w:r>
      <w:r w:rsidR="00FD62CF">
        <w:rPr>
          <w:rFonts w:asciiTheme="minorEastAsia" w:eastAsiaTheme="minorEastAsia" w:hAnsiTheme="minorEastAsia" w:cs="AppleExternalUIFontJapanese-W3" w:hint="eastAsia"/>
          <w:sz w:val="24"/>
          <w:szCs w:val="24"/>
        </w:rPr>
        <w:t>。</w:t>
      </w:r>
      <w:bookmarkStart w:id="1" w:name="_GoBack"/>
      <w:bookmarkEnd w:id="1"/>
      <w:r w:rsidR="00BB26B2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)</w:t>
      </w:r>
      <w:r w:rsidR="00A21C9C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による太陽光発電設備導入事業</w:t>
      </w:r>
      <w:r w:rsidR="003711C2" w:rsidRPr="005913C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DB67B7" w:rsidRPr="005913C6">
        <w:rPr>
          <w:rFonts w:asciiTheme="minorEastAsia" w:eastAsiaTheme="minorEastAsia" w:hAnsiTheme="minorEastAsia" w:hint="eastAsia"/>
          <w:sz w:val="24"/>
          <w:szCs w:val="24"/>
        </w:rPr>
        <w:t>を行う事業者を</w:t>
      </w:r>
      <w:r w:rsidR="00DB67B7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公募型プロポーザル方式で選定するに当たり、その実施方法等必要な事項を定める</w:t>
      </w:r>
      <w:r w:rsidR="005F2DAF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ものとする</w:t>
      </w:r>
      <w:r w:rsidR="00DB67B7" w:rsidRPr="005913C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9E572AB" w14:textId="77777777" w:rsidR="00BE3925" w:rsidRPr="005913C6" w:rsidRDefault="00BE3925" w:rsidP="00BE3925">
      <w:pPr>
        <w:autoSpaceDE w:val="0"/>
        <w:autoSpaceDN w:val="0"/>
        <w:adjustRightInd w:val="0"/>
        <w:jc w:val="left"/>
        <w:rPr>
          <w:rFonts w:ascii="ＭＳ 明朝" w:hAnsi="ＭＳ 明朝" w:cs="AppleExternalUIFontJapanese-W3"/>
          <w:sz w:val="22"/>
        </w:rPr>
      </w:pPr>
      <w:r w:rsidRPr="005913C6">
        <w:rPr>
          <w:rFonts w:ascii="ＭＳ 明朝" w:hAnsi="ＭＳ 明朝" w:cs="AppleSystemUIFon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63495" wp14:editId="2B4BFE44">
                <wp:simplePos x="0" y="0"/>
                <wp:positionH relativeFrom="column">
                  <wp:posOffset>165735</wp:posOffset>
                </wp:positionH>
                <wp:positionV relativeFrom="paragraph">
                  <wp:posOffset>29210</wp:posOffset>
                </wp:positionV>
                <wp:extent cx="5981700" cy="762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62000"/>
                        </a:xfrm>
                        <a:prstGeom prst="bracketPair">
                          <a:avLst>
                            <a:gd name="adj" fmla="val 92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C3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05pt;margin-top:2.3pt;width:47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" adj="2009" strokecolor="black [3040]"/>
            </w:pict>
          </mc:Fallback>
        </mc:AlternateContent>
      </w:r>
      <w:r w:rsidRPr="005913C6">
        <w:rPr>
          <w:rFonts w:ascii="ＭＳ 明朝" w:hAnsi="ＭＳ 明朝" w:cs="AppleSystemUIFont" w:hint="eastAsia"/>
          <w:sz w:val="24"/>
        </w:rPr>
        <w:t xml:space="preserve">　　</w:t>
      </w:r>
      <w:r w:rsidRPr="005913C6">
        <w:rPr>
          <w:rFonts w:ascii="ＭＳ 明朝" w:hAnsi="ＭＳ 明朝" w:cs="AppleExternalUIFontJapanese-W3" w:hint="eastAsia"/>
          <w:sz w:val="22"/>
        </w:rPr>
        <w:t>※</w:t>
      </w:r>
      <w:r w:rsidRPr="005913C6">
        <w:rPr>
          <w:rFonts w:ascii="ＭＳ 明朝" w:hAnsi="ＭＳ 明朝" w:cs="AppleExternalUIFontJapanese-W3"/>
          <w:sz w:val="22"/>
        </w:rPr>
        <w:t>PPA方式</w:t>
      </w:r>
    </w:p>
    <w:p w14:paraId="026CEE14" w14:textId="30C51DC4" w:rsidR="00BE3925" w:rsidRPr="005913C6" w:rsidRDefault="00BE3925" w:rsidP="00BE3925">
      <w:pPr>
        <w:autoSpaceDE w:val="0"/>
        <w:autoSpaceDN w:val="0"/>
        <w:adjustRightInd w:val="0"/>
        <w:ind w:leftChars="200" w:left="428" w:firstLineChars="100" w:firstLine="234"/>
        <w:jc w:val="left"/>
        <w:rPr>
          <w:rFonts w:ascii="ＭＳ ゴシック" w:eastAsia="ＭＳ ゴシック" w:hAnsi="ＭＳ ゴシック" w:cs="AppleSystemUIFont"/>
          <w:sz w:val="24"/>
        </w:rPr>
      </w:pPr>
      <w:r w:rsidRPr="005913C6">
        <w:rPr>
          <w:rFonts w:ascii="ＭＳ 明朝" w:hAnsi="ＭＳ 明朝" w:cs="AppleExternalUIFontJapanese-W3" w:hint="eastAsia"/>
          <w:sz w:val="22"/>
        </w:rPr>
        <w:t>発電事業者が、県施設</w:t>
      </w:r>
      <w:r w:rsidR="00053FF8">
        <w:rPr>
          <w:rFonts w:ascii="ＭＳ 明朝" w:hAnsi="ＭＳ 明朝" w:cs="AppleExternalUIFontJapanese-W3" w:hint="eastAsia"/>
          <w:sz w:val="22"/>
        </w:rPr>
        <w:t>等</w:t>
      </w:r>
      <w:r w:rsidRPr="005913C6">
        <w:rPr>
          <w:rFonts w:ascii="ＭＳ 明朝" w:hAnsi="ＭＳ 明朝" w:cs="AppleSystemUIFont" w:hint="eastAsia"/>
          <w:sz w:val="22"/>
        </w:rPr>
        <w:t>に</w:t>
      </w:r>
      <w:r w:rsidRPr="005913C6">
        <w:rPr>
          <w:rFonts w:ascii="ＭＳ 明朝" w:hAnsi="ＭＳ 明朝" w:cs="AppleExternalUIFontJapanese-W3" w:hint="eastAsia"/>
          <w:sz w:val="22"/>
        </w:rPr>
        <w:t>自己の所有する</w:t>
      </w:r>
      <w:r w:rsidRPr="005913C6">
        <w:rPr>
          <w:rFonts w:ascii="ＭＳ 明朝" w:hAnsi="ＭＳ 明朝" w:cs="AppleSystemUIFont"/>
          <w:sz w:val="22"/>
        </w:rPr>
        <w:t>太陽光発電設備</w:t>
      </w:r>
      <w:r w:rsidRPr="005913C6">
        <w:rPr>
          <w:rFonts w:ascii="ＭＳ 明朝" w:hAnsi="ＭＳ 明朝" w:cs="AppleSystemUIFont" w:hint="eastAsia"/>
          <w:sz w:val="22"/>
        </w:rPr>
        <w:t>及び</w:t>
      </w:r>
      <w:r w:rsidRPr="005913C6">
        <w:rPr>
          <w:rFonts w:ascii="ＭＳ 明朝" w:hAnsi="ＭＳ 明朝" w:cs="AppleSystemUIFont"/>
          <w:sz w:val="22"/>
        </w:rPr>
        <w:t>附帯設備</w:t>
      </w:r>
      <w:r w:rsidRPr="005913C6">
        <w:rPr>
          <w:rFonts w:ascii="ＭＳ 明朝" w:hAnsi="ＭＳ 明朝" w:cs="AppleSystemUIFont" w:hint="eastAsia"/>
          <w:sz w:val="22"/>
        </w:rPr>
        <w:t>を</w:t>
      </w:r>
      <w:r w:rsidRPr="005913C6">
        <w:rPr>
          <w:rFonts w:ascii="ＭＳ 明朝" w:hAnsi="ＭＳ 明朝" w:cs="AppleExternalUIFontJapanese-W3" w:hint="eastAsia"/>
          <w:sz w:val="22"/>
        </w:rPr>
        <w:t>当該発電事業者の負担により設置し、</w:t>
      </w:r>
      <w:r w:rsidRPr="005913C6">
        <w:rPr>
          <w:rFonts w:ascii="ＭＳ 明朝" w:hAnsi="ＭＳ 明朝" w:cs="AppleSystemUIFont"/>
          <w:sz w:val="22"/>
        </w:rPr>
        <w:t>運転</w:t>
      </w:r>
      <w:r w:rsidRPr="005913C6">
        <w:rPr>
          <w:rFonts w:ascii="ＭＳ 明朝" w:hAnsi="ＭＳ 明朝" w:cs="AppleExternalUIFontJapanese-W3" w:hint="eastAsia"/>
          <w:sz w:val="22"/>
        </w:rPr>
        <w:t>・維持管理等を行った上で、当該設備から発電された電力を当該設備を設置した県施設</w:t>
      </w:r>
      <w:r w:rsidR="00053FF8">
        <w:rPr>
          <w:rFonts w:ascii="ＭＳ 明朝" w:hAnsi="ＭＳ 明朝" w:cs="AppleExternalUIFontJapanese-W3" w:hint="eastAsia"/>
          <w:sz w:val="22"/>
        </w:rPr>
        <w:t>等</w:t>
      </w:r>
      <w:r w:rsidRPr="005913C6">
        <w:rPr>
          <w:rFonts w:ascii="ＭＳ 明朝" w:hAnsi="ＭＳ 明朝" w:cs="AppleExternalUIFontJapanese-W3" w:hint="eastAsia"/>
          <w:sz w:val="22"/>
        </w:rPr>
        <w:t>に供給する契約方式</w:t>
      </w:r>
    </w:p>
    <w:p w14:paraId="260B0CC9" w14:textId="77777777" w:rsidR="00EA319B" w:rsidRPr="005913C6" w:rsidRDefault="00EA319B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10F63983" w14:textId="77777777" w:rsidR="00E0671A" w:rsidRPr="005913C6" w:rsidRDefault="00C65612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（目</w:t>
      </w:r>
      <w:r w:rsidR="00E532DF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0671A"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9023EE8" w14:textId="7082CF1C" w:rsidR="00CC4C08" w:rsidRPr="005913C6" w:rsidRDefault="00D00841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第２</w:t>
      </w:r>
      <w:r w:rsidR="003711C2" w:rsidRPr="005913C6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E85403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5EE6" w:rsidRPr="005913C6">
        <w:rPr>
          <w:rFonts w:asciiTheme="minorEastAsia" w:eastAsiaTheme="minorEastAsia" w:hAnsiTheme="minorEastAsia" w:hint="eastAsia"/>
          <w:sz w:val="24"/>
          <w:szCs w:val="24"/>
        </w:rPr>
        <w:t>脱炭素社会の実現に向け、再生可能エネルギーの導入を初期投資なしで行えるPPA</w:t>
      </w:r>
      <w:r w:rsidR="00E52714" w:rsidRPr="005913C6">
        <w:rPr>
          <w:rFonts w:asciiTheme="minorEastAsia" w:eastAsiaTheme="minorEastAsia" w:hAnsiTheme="minorEastAsia" w:hint="eastAsia"/>
          <w:sz w:val="24"/>
          <w:szCs w:val="24"/>
        </w:rPr>
        <w:t>方式</w:t>
      </w:r>
      <w:r w:rsidR="00205EE6" w:rsidRPr="005913C6">
        <w:rPr>
          <w:rFonts w:asciiTheme="minorEastAsia" w:eastAsiaTheme="minorEastAsia" w:hAnsiTheme="minorEastAsia" w:hint="eastAsia"/>
          <w:sz w:val="24"/>
          <w:szCs w:val="24"/>
        </w:rPr>
        <w:t>を活用し</w:t>
      </w:r>
      <w:r w:rsidR="00CC4C08" w:rsidRPr="005913C6">
        <w:rPr>
          <w:rFonts w:asciiTheme="minorEastAsia" w:eastAsiaTheme="minorEastAsia" w:hAnsiTheme="minorEastAsia" w:hint="eastAsia"/>
          <w:sz w:val="24"/>
          <w:szCs w:val="24"/>
        </w:rPr>
        <w:t>県施設</w:t>
      </w:r>
      <w:r w:rsidR="00561A60" w:rsidRPr="005913C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CC4C08" w:rsidRPr="005913C6">
        <w:rPr>
          <w:rFonts w:asciiTheme="minorEastAsia" w:eastAsiaTheme="minorEastAsia" w:hAnsiTheme="minorEastAsia" w:hint="eastAsia"/>
          <w:sz w:val="24"/>
          <w:szCs w:val="24"/>
        </w:rPr>
        <w:t>への導入を率先して行うことで、県内の再生可能エネルギーの導入を加速する。</w:t>
      </w:r>
    </w:p>
    <w:p w14:paraId="357DB76C" w14:textId="77777777" w:rsidR="00CC4C08" w:rsidRPr="005913C6" w:rsidRDefault="00CC4C08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 w:cs="AppleExternalUIFontJapanese-W3"/>
          <w:sz w:val="24"/>
          <w:szCs w:val="24"/>
        </w:rPr>
      </w:pPr>
    </w:p>
    <w:p w14:paraId="461616A1" w14:textId="39A2606C" w:rsidR="005F2DAF" w:rsidRPr="005913C6" w:rsidRDefault="005F2DAF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（定</w:t>
      </w:r>
      <w:r w:rsidR="00934DA0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義）</w:t>
      </w:r>
    </w:p>
    <w:p w14:paraId="767456E6" w14:textId="773D7A75" w:rsidR="005F2DAF" w:rsidRPr="005913C6" w:rsidRDefault="005F2DAF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34DA0" w:rsidRPr="005913C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条　この要領において、次の各号に掲げる用語の意義は、当該各号に定めるところによる。</w:t>
      </w:r>
    </w:p>
    <w:p w14:paraId="0C8FD491" w14:textId="01BC460B" w:rsidR="003D235E" w:rsidRPr="005913C6" w:rsidRDefault="003D235E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⑴　参加者　県が本プロポーザルへの参加資格を有すると認めた者をいう。</w:t>
      </w:r>
    </w:p>
    <w:p w14:paraId="204A49CC" w14:textId="2D5DE930" w:rsidR="005F2DAF" w:rsidRPr="005913C6" w:rsidRDefault="00934DA0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D235E" w:rsidRPr="005913C6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応募者　</w:t>
      </w:r>
      <w:r w:rsidR="003D235E" w:rsidRPr="005913C6">
        <w:rPr>
          <w:rFonts w:asciiTheme="minorEastAsia" w:eastAsiaTheme="minorEastAsia" w:hAnsiTheme="minorEastAsia" w:hint="eastAsia"/>
          <w:sz w:val="24"/>
          <w:szCs w:val="24"/>
        </w:rPr>
        <w:t>参加者のうち</w:t>
      </w:r>
      <w:r w:rsidR="00D103A1" w:rsidRPr="005913C6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プロポーザルに</w:t>
      </w:r>
      <w:r w:rsidR="003D235E" w:rsidRPr="005913C6">
        <w:rPr>
          <w:rFonts w:asciiTheme="minorEastAsia" w:eastAsiaTheme="minorEastAsia" w:hAnsiTheme="minorEastAsia" w:hint="eastAsia"/>
          <w:sz w:val="24"/>
          <w:szCs w:val="24"/>
        </w:rPr>
        <w:t>提案書を提出した者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をいう。</w:t>
      </w:r>
    </w:p>
    <w:p w14:paraId="30AF370A" w14:textId="650AA282" w:rsidR="00934DA0" w:rsidRPr="005913C6" w:rsidRDefault="00934DA0" w:rsidP="00053FF8">
      <w:pPr>
        <w:spacing w:line="360" w:lineRule="exact"/>
        <w:ind w:left="2870" w:hangingChars="1129" w:hanging="2870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D235E" w:rsidRPr="005913C6">
        <w:rPr>
          <w:rFonts w:asciiTheme="minorEastAsia" w:eastAsiaTheme="minorEastAsia" w:hAnsiTheme="minorEastAsia" w:hint="eastAsia"/>
          <w:sz w:val="24"/>
          <w:szCs w:val="24"/>
        </w:rPr>
        <w:t>⑶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03A1" w:rsidRPr="005913C6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="003A67A4" w:rsidRPr="005913C6">
        <w:rPr>
          <w:rFonts w:asciiTheme="minorEastAsia" w:eastAsiaTheme="minorEastAsia" w:hAnsiTheme="minorEastAsia" w:hint="eastAsia"/>
          <w:sz w:val="24"/>
          <w:szCs w:val="24"/>
        </w:rPr>
        <w:t>候補者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応募者の中から</w:t>
      </w:r>
      <w:r w:rsidR="003D235E" w:rsidRPr="005913C6">
        <w:rPr>
          <w:rFonts w:asciiTheme="minorEastAsia" w:eastAsiaTheme="minorEastAsia" w:hAnsiTheme="minorEastAsia" w:hint="eastAsia"/>
          <w:sz w:val="24"/>
          <w:szCs w:val="24"/>
        </w:rPr>
        <w:t>県が</w:t>
      </w:r>
      <w:r w:rsidR="00D57AE1" w:rsidRPr="005913C6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D103A1" w:rsidRPr="005913C6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に向けた協議等を行うことを</w:t>
      </w:r>
      <w:r w:rsidR="00D57AE1" w:rsidRPr="005913C6">
        <w:rPr>
          <w:rFonts w:asciiTheme="minorEastAsia" w:eastAsiaTheme="minorEastAsia" w:hAnsiTheme="minorEastAsia" w:hint="eastAsia"/>
          <w:sz w:val="24"/>
          <w:szCs w:val="24"/>
        </w:rPr>
        <w:t>決定した者をいう。</w:t>
      </w:r>
      <w:r w:rsidR="003B2786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12BB86DA" w14:textId="77777777" w:rsidR="005F2DAF" w:rsidRPr="005913C6" w:rsidRDefault="005F2DAF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</w:p>
    <w:p w14:paraId="4774AFD3" w14:textId="27672107" w:rsidR="001D2703" w:rsidRPr="005913C6" w:rsidRDefault="001D2703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（対象</w:t>
      </w:r>
      <w:r w:rsidR="00B63EEF" w:rsidRPr="005913C6">
        <w:rPr>
          <w:rFonts w:asciiTheme="minorEastAsia" w:eastAsiaTheme="minorEastAsia" w:hAnsiTheme="minorEastAsia" w:hint="eastAsia"/>
          <w:sz w:val="24"/>
          <w:szCs w:val="24"/>
        </w:rPr>
        <w:t>施設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7198526" w14:textId="10D3E297" w:rsidR="00FF0F8A" w:rsidRPr="005913C6" w:rsidRDefault="001D2703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D0879" w:rsidRPr="005913C6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DD2506" w:rsidRPr="005913C6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03A1" w:rsidRPr="005913C6">
        <w:rPr>
          <w:rFonts w:asciiTheme="minorEastAsia" w:eastAsiaTheme="minorEastAsia" w:hAnsiTheme="minorEastAsia" w:hint="eastAsia"/>
          <w:sz w:val="24"/>
          <w:szCs w:val="24"/>
        </w:rPr>
        <w:t>太陽光発電</w:t>
      </w:r>
      <w:r w:rsidR="00B63EEF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設備を設置する施設は、</w:t>
      </w:r>
      <w:r w:rsidR="00856238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候補</w:t>
      </w:r>
      <w:r w:rsidR="001E71BE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施設一覧</w:t>
      </w:r>
      <w:r w:rsidR="00EB5322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（別紙１）</w:t>
      </w:r>
      <w:r w:rsidR="000A10FB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に記載の</w:t>
      </w:r>
      <w:r w:rsidR="005B6FCA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施設と</w:t>
      </w:r>
      <w:r w:rsidR="001E71BE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する。</w:t>
      </w:r>
    </w:p>
    <w:p w14:paraId="0915EDA8" w14:textId="0043B18B" w:rsidR="000856DB" w:rsidRPr="005913C6" w:rsidRDefault="000856DB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</w:p>
    <w:p w14:paraId="19677110" w14:textId="015377F8" w:rsidR="002D0879" w:rsidRPr="005913C6" w:rsidRDefault="002D0879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（募集要項の作成）</w:t>
      </w:r>
    </w:p>
    <w:p w14:paraId="30692A30" w14:textId="16D71F25" w:rsidR="002D0879" w:rsidRPr="005913C6" w:rsidRDefault="002D0879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第５条　県は、</w:t>
      </w:r>
      <w:r w:rsidR="008922E3" w:rsidRPr="005913C6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プロポーザルを実施しようとするときは、次に掲げる事項を記載した募集要項を作成するものとする。</w:t>
      </w:r>
    </w:p>
    <w:p w14:paraId="429817D0" w14:textId="5075E07E" w:rsidR="003F2DDF" w:rsidRPr="005913C6" w:rsidRDefault="003F2DDF" w:rsidP="003F2DDF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⑴　参加に要する費用に関すること。</w:t>
      </w:r>
    </w:p>
    <w:p w14:paraId="223A7130" w14:textId="55323097" w:rsidR="0006699B" w:rsidRPr="005913C6" w:rsidRDefault="002D0879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2DDF" w:rsidRPr="005913C6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5571E" w:rsidRPr="005913C6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することができる者の資格に関すること。</w:t>
      </w:r>
    </w:p>
    <w:p w14:paraId="3FFAAC53" w14:textId="017F0380" w:rsidR="002D0879" w:rsidRPr="005913C6" w:rsidRDefault="002752F1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2DDF" w:rsidRPr="005913C6">
        <w:rPr>
          <w:rFonts w:asciiTheme="minorEastAsia" w:eastAsiaTheme="minorEastAsia" w:hAnsiTheme="minorEastAsia" w:hint="eastAsia"/>
          <w:sz w:val="24"/>
          <w:szCs w:val="24"/>
        </w:rPr>
        <w:t>⑶</w:t>
      </w:r>
      <w:r w:rsidR="002D0879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参加の</w:t>
      </w:r>
      <w:r w:rsidR="003A67A4" w:rsidRPr="005913C6">
        <w:rPr>
          <w:rFonts w:asciiTheme="minorEastAsia" w:eastAsiaTheme="minorEastAsia" w:hAnsiTheme="minorEastAsia" w:hint="eastAsia"/>
          <w:sz w:val="24"/>
          <w:szCs w:val="24"/>
        </w:rPr>
        <w:t>手続</w:t>
      </w:r>
      <w:r w:rsidR="002D0879" w:rsidRPr="005913C6">
        <w:rPr>
          <w:rFonts w:asciiTheme="minorEastAsia" w:eastAsiaTheme="minorEastAsia" w:hAnsiTheme="minorEastAsia" w:hint="eastAsia"/>
          <w:sz w:val="24"/>
          <w:szCs w:val="24"/>
        </w:rPr>
        <w:t>に関すること。</w:t>
      </w:r>
    </w:p>
    <w:p w14:paraId="23882A73" w14:textId="00B5F589" w:rsidR="002D0879" w:rsidRPr="005913C6" w:rsidRDefault="002D0879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2DDF" w:rsidRPr="005913C6">
        <w:rPr>
          <w:rFonts w:asciiTheme="minorEastAsia" w:eastAsiaTheme="minorEastAsia" w:hAnsiTheme="minorEastAsia" w:hint="eastAsia"/>
          <w:sz w:val="24"/>
          <w:szCs w:val="24"/>
        </w:rPr>
        <w:t>⑷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質疑の手続に関すること。</w:t>
      </w:r>
    </w:p>
    <w:p w14:paraId="027D8BF3" w14:textId="5F992671" w:rsidR="002D0879" w:rsidRPr="005913C6" w:rsidRDefault="002D0879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2DDF" w:rsidRPr="005913C6">
        <w:rPr>
          <w:rFonts w:asciiTheme="minorEastAsia" w:eastAsiaTheme="minorEastAsia" w:hAnsiTheme="minorEastAsia" w:hint="eastAsia"/>
          <w:sz w:val="24"/>
          <w:szCs w:val="24"/>
        </w:rPr>
        <w:t>⑸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752F1" w:rsidRPr="005913C6">
        <w:rPr>
          <w:rFonts w:asciiTheme="minorEastAsia" w:eastAsiaTheme="minorEastAsia" w:hAnsiTheme="minorEastAsia" w:hint="eastAsia"/>
          <w:sz w:val="24"/>
          <w:szCs w:val="24"/>
        </w:rPr>
        <w:t>提案書の作成及び提出</w:t>
      </w:r>
      <w:r w:rsidR="00601B7E" w:rsidRPr="005913C6">
        <w:rPr>
          <w:rFonts w:asciiTheme="minorEastAsia" w:eastAsiaTheme="minorEastAsia" w:hAnsiTheme="minorEastAsia" w:hint="eastAsia"/>
          <w:sz w:val="24"/>
          <w:szCs w:val="24"/>
        </w:rPr>
        <w:t>に関すること。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0098AF4" w14:textId="5F13E8EB" w:rsidR="00601B7E" w:rsidRPr="005913C6" w:rsidRDefault="00601B7E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22E3" w:rsidRPr="005913C6">
        <w:rPr>
          <w:rFonts w:asciiTheme="minorEastAsia" w:eastAsiaTheme="minorEastAsia" w:hAnsiTheme="minorEastAsia" w:hint="eastAsia"/>
          <w:sz w:val="24"/>
          <w:szCs w:val="24"/>
        </w:rPr>
        <w:t>⑹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22E3" w:rsidRPr="005913C6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候補者の選定の方法及び</w:t>
      </w:r>
      <w:r w:rsidR="002752F1" w:rsidRPr="005913C6">
        <w:rPr>
          <w:rFonts w:asciiTheme="minorEastAsia" w:eastAsiaTheme="minorEastAsia" w:hAnsiTheme="minorEastAsia" w:hint="eastAsia"/>
          <w:sz w:val="24"/>
          <w:szCs w:val="24"/>
        </w:rPr>
        <w:t>選定結果の通知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に関すること</w:t>
      </w:r>
      <w:r w:rsidR="002752F1" w:rsidRPr="005913C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C5EBC0F" w14:textId="24470CA2" w:rsidR="002752F1" w:rsidRPr="005913C6" w:rsidRDefault="002752F1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22E3" w:rsidRPr="005913C6">
        <w:rPr>
          <w:rFonts w:asciiTheme="minorEastAsia" w:eastAsiaTheme="minorEastAsia" w:hAnsiTheme="minorEastAsia" w:hint="eastAsia"/>
          <w:sz w:val="24"/>
          <w:szCs w:val="24"/>
        </w:rPr>
        <w:t>⑺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22E3" w:rsidRPr="005913C6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候補者との契約等に関すること</w:t>
      </w:r>
    </w:p>
    <w:p w14:paraId="2BA082D1" w14:textId="4D11F163" w:rsidR="002D0879" w:rsidRPr="005913C6" w:rsidRDefault="002D0879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</w:t>
      </w:r>
      <w:r w:rsidR="008922E3" w:rsidRPr="005913C6">
        <w:rPr>
          <w:rFonts w:asciiTheme="minorEastAsia" w:eastAsiaTheme="minorEastAsia" w:hAnsiTheme="minorEastAsia" w:hint="eastAsia"/>
          <w:sz w:val="24"/>
          <w:szCs w:val="24"/>
        </w:rPr>
        <w:t>⑻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前</w:t>
      </w:r>
      <w:r w:rsidR="00601B7E" w:rsidRPr="005913C6">
        <w:rPr>
          <w:rFonts w:asciiTheme="minorEastAsia" w:eastAsiaTheme="minorEastAsia" w:hAnsiTheme="minorEastAsia" w:hint="eastAsia"/>
          <w:sz w:val="24"/>
          <w:szCs w:val="24"/>
        </w:rPr>
        <w:t>各号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に掲げるもののほか、</w:t>
      </w:r>
      <w:r w:rsidR="008922E3" w:rsidRPr="005913C6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プロポーザル実施に必要な事項</w:t>
      </w:r>
    </w:p>
    <w:p w14:paraId="3FFECE74" w14:textId="1B9F2758" w:rsidR="002D0879" w:rsidRPr="005913C6" w:rsidRDefault="002D0879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</w:p>
    <w:p w14:paraId="48AC5414" w14:textId="261C8C54" w:rsidR="00EB78EE" w:rsidRPr="005913C6" w:rsidRDefault="00EB78EE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913C6">
        <w:rPr>
          <w:rFonts w:asciiTheme="minorEastAsia" w:eastAsiaTheme="minorEastAsia" w:hAnsiTheme="minorEastAsia" w:cs="AppleSystemUIFont"/>
          <w:sz w:val="24"/>
          <w:szCs w:val="24"/>
        </w:rPr>
        <w:t>参加資格の確認結果通知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3C662FE" w14:textId="748CB97F" w:rsidR="00B801C0" w:rsidRPr="005913C6" w:rsidRDefault="007C6C2B" w:rsidP="00CC0A38">
      <w:pPr>
        <w:spacing w:line="360" w:lineRule="exact"/>
        <w:rPr>
          <w:rFonts w:asciiTheme="minorEastAsia" w:eastAsiaTheme="minorEastAsia" w:hAnsiTheme="minorEastAsia" w:cs="AppleSystemUIFont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752F1" w:rsidRPr="005913C6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67277A" w:rsidRPr="005913C6">
        <w:rPr>
          <w:rFonts w:asciiTheme="minorEastAsia" w:eastAsiaTheme="minorEastAsia" w:hAnsiTheme="minorEastAsia" w:hint="eastAsia"/>
          <w:sz w:val="24"/>
          <w:szCs w:val="24"/>
        </w:rPr>
        <w:t>県は、</w:t>
      </w:r>
      <w:r w:rsidR="00FF15AE" w:rsidRPr="005913C6">
        <w:rPr>
          <w:rFonts w:asciiTheme="minorEastAsia" w:eastAsiaTheme="minorEastAsia" w:hAnsiTheme="minorEastAsia" w:hint="eastAsia"/>
          <w:sz w:val="24"/>
          <w:szCs w:val="24"/>
        </w:rPr>
        <w:t>本プロポーザルへの参加希望</w:t>
      </w:r>
      <w:r w:rsidR="0067277A" w:rsidRPr="005913C6">
        <w:rPr>
          <w:rFonts w:asciiTheme="minorEastAsia" w:eastAsiaTheme="minorEastAsia" w:hAnsiTheme="minorEastAsia" w:cs="AppleSystemUIFont" w:hint="eastAsia"/>
          <w:sz w:val="24"/>
          <w:szCs w:val="24"/>
        </w:rPr>
        <w:t>者に</w:t>
      </w:r>
      <w:r w:rsidR="00B801C0" w:rsidRPr="005913C6">
        <w:rPr>
          <w:rFonts w:asciiTheme="minorEastAsia" w:eastAsiaTheme="minorEastAsia" w:hAnsiTheme="minorEastAsia" w:cs="AppleSystemUIFont" w:hint="eastAsia"/>
          <w:sz w:val="24"/>
          <w:szCs w:val="24"/>
        </w:rPr>
        <w:t>参加</w:t>
      </w:r>
      <w:r w:rsidR="00B801C0" w:rsidRPr="005913C6">
        <w:rPr>
          <w:rFonts w:asciiTheme="minorEastAsia" w:eastAsiaTheme="minorEastAsia" w:hAnsiTheme="minorEastAsia" w:cs="AppleSystemUIFont"/>
          <w:sz w:val="24"/>
          <w:szCs w:val="24"/>
        </w:rPr>
        <w:t>の可否を</w:t>
      </w:r>
      <w:r w:rsidRPr="005913C6">
        <w:rPr>
          <w:rFonts w:asciiTheme="minorEastAsia" w:eastAsiaTheme="minorEastAsia" w:hAnsiTheme="minorEastAsia" w:cs="AppleSystemUIFont"/>
          <w:sz w:val="24"/>
          <w:szCs w:val="24"/>
        </w:rPr>
        <w:t>通知</w:t>
      </w:r>
      <w:r w:rsidR="0067277A" w:rsidRPr="005913C6">
        <w:rPr>
          <w:rFonts w:asciiTheme="minorEastAsia" w:eastAsiaTheme="minorEastAsia" w:hAnsiTheme="minorEastAsia" w:cs="AppleSystemUIFont" w:hint="eastAsia"/>
          <w:sz w:val="24"/>
          <w:szCs w:val="24"/>
        </w:rPr>
        <w:t>する</w:t>
      </w:r>
      <w:r w:rsidR="00B74602" w:rsidRPr="005913C6">
        <w:rPr>
          <w:rFonts w:asciiTheme="minorEastAsia" w:eastAsiaTheme="minorEastAsia" w:hAnsiTheme="minorEastAsia" w:cs="AppleSystemUIFont" w:hint="eastAsia"/>
          <w:sz w:val="24"/>
          <w:szCs w:val="24"/>
        </w:rPr>
        <w:t>ものとする</w:t>
      </w:r>
      <w:r w:rsidR="003A67A4" w:rsidRPr="005913C6">
        <w:rPr>
          <w:rFonts w:asciiTheme="minorEastAsia" w:eastAsiaTheme="minorEastAsia" w:hAnsiTheme="minorEastAsia" w:cs="AppleSystemUIFont" w:hint="eastAsia"/>
          <w:sz w:val="24"/>
          <w:szCs w:val="24"/>
        </w:rPr>
        <w:t>。</w:t>
      </w:r>
    </w:p>
    <w:p w14:paraId="6D5B1449" w14:textId="77777777" w:rsidR="00B74602" w:rsidRPr="005913C6" w:rsidRDefault="00B74602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</w:p>
    <w:p w14:paraId="7F6D6F23" w14:textId="65AF30BA" w:rsidR="007C6C2B" w:rsidRPr="005913C6" w:rsidRDefault="00EF3C08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（提案書）</w:t>
      </w:r>
    </w:p>
    <w:p w14:paraId="4D03ABA4" w14:textId="38AE1C6A" w:rsidR="007C6C2B" w:rsidRPr="005913C6" w:rsidRDefault="00EF3C08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FF15AE" w:rsidRPr="005913C6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者は、</w:t>
      </w:r>
      <w:r w:rsidR="009414FF" w:rsidRPr="005913C6">
        <w:rPr>
          <w:rFonts w:asciiTheme="minorEastAsia" w:eastAsiaTheme="minorEastAsia" w:hAnsiTheme="minorEastAsia" w:hint="eastAsia"/>
          <w:sz w:val="24"/>
          <w:szCs w:val="24"/>
        </w:rPr>
        <w:t>次の各号に掲げる事項について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提案</w:t>
      </w:r>
      <w:r w:rsidR="003E5FF9" w:rsidRPr="005913C6">
        <w:rPr>
          <w:rFonts w:asciiTheme="minorEastAsia" w:eastAsiaTheme="minorEastAsia" w:hAnsiTheme="minorEastAsia" w:hint="eastAsia"/>
          <w:sz w:val="24"/>
          <w:szCs w:val="24"/>
        </w:rPr>
        <w:t>するものとし、様式などは別に定める。</w:t>
      </w:r>
    </w:p>
    <w:p w14:paraId="161235B7" w14:textId="1469FFDC" w:rsidR="003E5FF9" w:rsidRPr="005913C6" w:rsidRDefault="00B93830" w:rsidP="00D91080">
      <w:pPr>
        <w:pStyle w:val="a9"/>
        <w:numPr>
          <w:ilvl w:val="0"/>
          <w:numId w:val="16"/>
        </w:numPr>
        <w:spacing w:line="360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E5FF9" w:rsidRPr="005913C6">
        <w:rPr>
          <w:rFonts w:asciiTheme="minorEastAsia" w:eastAsiaTheme="minorEastAsia" w:hAnsiTheme="minorEastAsia" w:hint="eastAsia"/>
          <w:sz w:val="24"/>
          <w:szCs w:val="24"/>
        </w:rPr>
        <w:t>具体的な</w:t>
      </w:r>
      <w:r w:rsidR="00D41F84" w:rsidRPr="005913C6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3E5FF9" w:rsidRPr="005913C6">
        <w:rPr>
          <w:rFonts w:asciiTheme="minorEastAsia" w:eastAsiaTheme="minorEastAsia" w:hAnsiTheme="minorEastAsia" w:hint="eastAsia"/>
          <w:sz w:val="24"/>
          <w:szCs w:val="24"/>
        </w:rPr>
        <w:t>提案</w:t>
      </w:r>
    </w:p>
    <w:p w14:paraId="1FE0D35B" w14:textId="56D2875C" w:rsidR="003A67A4" w:rsidRPr="005913C6" w:rsidRDefault="00B74602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⑵</w:t>
      </w:r>
      <w:r w:rsidR="003A67A4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実施</w:t>
      </w:r>
      <w:r w:rsidR="006D6017" w:rsidRPr="005913C6">
        <w:rPr>
          <w:rFonts w:asciiTheme="minorEastAsia" w:eastAsiaTheme="minorEastAsia" w:hAnsiTheme="minorEastAsia" w:hint="eastAsia"/>
          <w:sz w:val="24"/>
          <w:szCs w:val="24"/>
        </w:rPr>
        <w:t>計画・体制・</w:t>
      </w:r>
      <w:r w:rsidR="003A67A4" w:rsidRPr="005913C6">
        <w:rPr>
          <w:rFonts w:asciiTheme="minorEastAsia" w:eastAsiaTheme="minorEastAsia" w:hAnsiTheme="minorEastAsia" w:hint="eastAsia"/>
          <w:sz w:val="24"/>
          <w:szCs w:val="24"/>
        </w:rPr>
        <w:t>スケジュール</w:t>
      </w:r>
    </w:p>
    <w:p w14:paraId="0E4F5DCC" w14:textId="5A4CF292" w:rsidR="006D6017" w:rsidRPr="005913C6" w:rsidRDefault="006D6017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⑶　付加提案（付加提案がある場合）</w:t>
      </w:r>
    </w:p>
    <w:p w14:paraId="75AE6FF9" w14:textId="77777777" w:rsidR="00B74602" w:rsidRPr="005913C6" w:rsidRDefault="00B74602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</w:p>
    <w:p w14:paraId="44BC3B2D" w14:textId="1AE4C486" w:rsidR="008252D7" w:rsidRPr="005913C6" w:rsidRDefault="008252D7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414FF" w:rsidRPr="005913C6">
        <w:rPr>
          <w:rFonts w:asciiTheme="minorEastAsia" w:eastAsiaTheme="minorEastAsia" w:hAnsiTheme="minorEastAsia" w:hint="eastAsia"/>
          <w:sz w:val="24"/>
          <w:szCs w:val="24"/>
        </w:rPr>
        <w:t>評価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AA94EF3" w14:textId="5B1FF48C" w:rsidR="008252D7" w:rsidRPr="005913C6" w:rsidRDefault="008252D7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条　県</w:t>
      </w:r>
      <w:r w:rsidR="00D91080" w:rsidRPr="005913C6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事業実施候補者</w:t>
      </w:r>
      <w:r w:rsidR="009414FF" w:rsidRPr="005913C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選定</w:t>
      </w:r>
      <w:r w:rsidR="009414FF" w:rsidRPr="005913C6">
        <w:rPr>
          <w:rFonts w:asciiTheme="minorEastAsia" w:eastAsiaTheme="minorEastAsia" w:hAnsiTheme="minorEastAsia" w:hint="eastAsia"/>
          <w:sz w:val="24"/>
          <w:szCs w:val="24"/>
        </w:rPr>
        <w:t>するための評価事項は、次に掲げる事項とする。</w:t>
      </w:r>
    </w:p>
    <w:p w14:paraId="37E3C19E" w14:textId="6516042D" w:rsidR="009414FF" w:rsidRPr="005913C6" w:rsidRDefault="009414FF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⑴　</w:t>
      </w:r>
      <w:r w:rsidR="00D41F84" w:rsidRPr="005913C6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提案</w:t>
      </w:r>
    </w:p>
    <w:p w14:paraId="2C92BBE3" w14:textId="2D501400" w:rsidR="009414FF" w:rsidRPr="005913C6" w:rsidRDefault="009414FF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⑵　</w:t>
      </w:r>
      <w:r w:rsidR="002752F1" w:rsidRPr="005913C6">
        <w:rPr>
          <w:rFonts w:asciiTheme="minorEastAsia" w:eastAsiaTheme="minorEastAsia" w:hAnsiTheme="minorEastAsia" w:hint="eastAsia"/>
          <w:sz w:val="24"/>
          <w:szCs w:val="24"/>
        </w:rPr>
        <w:t>業務遂行能力</w:t>
      </w:r>
    </w:p>
    <w:p w14:paraId="730FA16D" w14:textId="2DB67F16" w:rsidR="006D6017" w:rsidRPr="005913C6" w:rsidRDefault="009414FF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⑶　</w:t>
      </w:r>
      <w:r w:rsidR="003E5FF9" w:rsidRPr="005913C6">
        <w:rPr>
          <w:rFonts w:asciiTheme="minorEastAsia" w:eastAsiaTheme="minorEastAsia" w:hAnsiTheme="minorEastAsia" w:hint="eastAsia"/>
          <w:sz w:val="24"/>
          <w:szCs w:val="24"/>
        </w:rPr>
        <w:t>付加提案</w:t>
      </w:r>
      <w:r w:rsidR="00D41F84" w:rsidRPr="005913C6">
        <w:rPr>
          <w:rFonts w:asciiTheme="minorEastAsia" w:eastAsiaTheme="minorEastAsia" w:hAnsiTheme="minorEastAsia" w:hint="eastAsia"/>
          <w:sz w:val="24"/>
          <w:szCs w:val="24"/>
        </w:rPr>
        <w:t>（付加提案がある場合）</w:t>
      </w:r>
    </w:p>
    <w:p w14:paraId="38A01A9E" w14:textId="52727741" w:rsidR="008252D7" w:rsidRPr="005913C6" w:rsidRDefault="003E5FF9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２　プロポーザルの評価にあたって</w:t>
      </w:r>
      <w:r w:rsidR="00D41F84" w:rsidRPr="005913C6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752F1" w:rsidRPr="005913C6">
        <w:rPr>
          <w:rFonts w:asciiTheme="minorEastAsia" w:eastAsiaTheme="minorEastAsia" w:hAnsiTheme="minorEastAsia" w:hint="eastAsia"/>
          <w:sz w:val="24"/>
          <w:szCs w:val="24"/>
        </w:rPr>
        <w:t>ヒアリング</w:t>
      </w:r>
      <w:r w:rsidR="00D41F84" w:rsidRPr="005913C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B7E5D" w:rsidRPr="005913C6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CC0A38" w:rsidRPr="005913C6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BA424E5" w14:textId="77777777" w:rsidR="003E5FF9" w:rsidRPr="005913C6" w:rsidRDefault="003E5FF9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274DCC88" w14:textId="3BE18EB9" w:rsidR="00E0671A" w:rsidRPr="005913C6" w:rsidRDefault="00E0671A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E26B2" w:rsidRPr="005913C6">
        <w:rPr>
          <w:rFonts w:asciiTheme="minorEastAsia" w:eastAsiaTheme="minorEastAsia" w:hAnsiTheme="minorEastAsia" w:hint="eastAsia"/>
          <w:sz w:val="24"/>
          <w:szCs w:val="24"/>
        </w:rPr>
        <w:t>評価委員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会の設置）</w:t>
      </w:r>
    </w:p>
    <w:p w14:paraId="6EAC4675" w14:textId="4D363174" w:rsidR="00E0671A" w:rsidRPr="005913C6" w:rsidRDefault="00E0671A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CE2068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9406C" w:rsidRPr="005913C6">
        <w:rPr>
          <w:rFonts w:asciiTheme="minorEastAsia" w:eastAsiaTheme="minorEastAsia" w:hAnsiTheme="minorEastAsia" w:hint="eastAsia"/>
          <w:sz w:val="24"/>
          <w:szCs w:val="24"/>
        </w:rPr>
        <w:t>県は、</w:t>
      </w:r>
      <w:r w:rsidR="00FF15AE" w:rsidRPr="005913C6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="002E26B2" w:rsidRPr="005913C6">
        <w:rPr>
          <w:rFonts w:asciiTheme="minorEastAsia" w:eastAsiaTheme="minorEastAsia" w:hAnsiTheme="minorEastAsia" w:hint="eastAsia"/>
          <w:sz w:val="24"/>
          <w:szCs w:val="24"/>
        </w:rPr>
        <w:t>提案</w:t>
      </w:r>
      <w:r w:rsidR="00FF6288" w:rsidRPr="005913C6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2E26B2" w:rsidRPr="005913C6">
        <w:rPr>
          <w:rFonts w:asciiTheme="minorEastAsia" w:eastAsiaTheme="minorEastAsia" w:hAnsiTheme="minorEastAsia" w:hint="eastAsia"/>
          <w:sz w:val="24"/>
          <w:szCs w:val="24"/>
        </w:rPr>
        <w:t>評価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するため、有</w:t>
      </w:r>
      <w:r w:rsidR="00D93E88" w:rsidRPr="005913C6">
        <w:rPr>
          <w:rFonts w:asciiTheme="minorEastAsia" w:eastAsiaTheme="minorEastAsia" w:hAnsiTheme="minorEastAsia" w:hint="eastAsia"/>
          <w:sz w:val="24"/>
          <w:szCs w:val="24"/>
        </w:rPr>
        <w:t>識者等を構成員とする</w:t>
      </w:r>
      <w:r w:rsidR="00DB13B9" w:rsidRPr="005913C6">
        <w:rPr>
          <w:rFonts w:asciiTheme="minorEastAsia" w:eastAsiaTheme="minorEastAsia" w:hAnsiTheme="minorEastAsia" w:hint="eastAsia"/>
          <w:sz w:val="24"/>
          <w:szCs w:val="24"/>
        </w:rPr>
        <w:t>「</w:t>
      </w:r>
      <w:bookmarkStart w:id="2" w:name="_Hlk97042736"/>
      <w:r w:rsidR="00D41F84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PPA方式</w:t>
      </w:r>
      <w:r w:rsidR="002E26B2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による太陽光発電設備導入事業</w:t>
      </w:r>
      <w:r w:rsidR="00D244C9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に</w:t>
      </w:r>
      <w:r w:rsidR="0079406C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係る</w:t>
      </w:r>
      <w:r w:rsidR="00D244C9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公募型プロポーザル</w:t>
      </w:r>
      <w:r w:rsidR="002E26B2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評価委員会</w:t>
      </w:r>
      <w:bookmarkEnd w:id="2"/>
      <w:r w:rsidRPr="005913C6">
        <w:rPr>
          <w:rFonts w:asciiTheme="minorEastAsia" w:eastAsiaTheme="minorEastAsia" w:hAnsiTheme="minorEastAsia" w:hint="eastAsia"/>
          <w:sz w:val="24"/>
          <w:szCs w:val="24"/>
        </w:rPr>
        <w:t>」（以下「</w:t>
      </w:r>
      <w:r w:rsidR="002E26B2" w:rsidRPr="005913C6">
        <w:rPr>
          <w:rFonts w:asciiTheme="minorEastAsia" w:eastAsiaTheme="minorEastAsia" w:hAnsiTheme="minorEastAsia" w:hint="eastAsia"/>
          <w:sz w:val="24"/>
          <w:szCs w:val="24"/>
        </w:rPr>
        <w:t>評価委員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会」という。）を</w:t>
      </w:r>
      <w:r w:rsidR="00F958CC" w:rsidRPr="005913C6">
        <w:rPr>
          <w:rFonts w:asciiTheme="minorEastAsia" w:eastAsiaTheme="minorEastAsia" w:hAnsiTheme="minorEastAsia" w:hint="eastAsia"/>
          <w:sz w:val="24"/>
          <w:szCs w:val="24"/>
        </w:rPr>
        <w:t>農政環境部環境</w:t>
      </w:r>
      <w:r w:rsidR="00FF6288" w:rsidRPr="005913C6">
        <w:rPr>
          <w:rFonts w:asciiTheme="minorEastAsia" w:eastAsiaTheme="minorEastAsia" w:hAnsiTheme="minorEastAsia" w:hint="eastAsia"/>
          <w:sz w:val="24"/>
          <w:szCs w:val="24"/>
        </w:rPr>
        <w:t>創造</w:t>
      </w:r>
      <w:r w:rsidR="00F958CC" w:rsidRPr="005913C6">
        <w:rPr>
          <w:rFonts w:asciiTheme="minorEastAsia" w:eastAsiaTheme="minorEastAsia" w:hAnsiTheme="minorEastAsia" w:hint="eastAsia"/>
          <w:sz w:val="24"/>
          <w:szCs w:val="24"/>
        </w:rPr>
        <w:t>局</w:t>
      </w:r>
      <w:r w:rsidR="00FF6288" w:rsidRPr="005913C6">
        <w:rPr>
          <w:rFonts w:asciiTheme="minorEastAsia" w:eastAsiaTheme="minorEastAsia" w:hAnsiTheme="minorEastAsia" w:hint="eastAsia"/>
          <w:sz w:val="24"/>
          <w:szCs w:val="24"/>
        </w:rPr>
        <w:t>環境政策課</w:t>
      </w:r>
      <w:r w:rsidR="00F958CC" w:rsidRPr="005913C6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設置する。</w:t>
      </w:r>
    </w:p>
    <w:p w14:paraId="6217FA87" w14:textId="51A0CF6C" w:rsidR="00E0671A" w:rsidRPr="005913C6" w:rsidRDefault="005A560A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0190B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E26B2" w:rsidRPr="005913C6">
        <w:rPr>
          <w:rFonts w:asciiTheme="minorEastAsia" w:eastAsiaTheme="minorEastAsia" w:hAnsiTheme="minorEastAsia" w:hint="eastAsia"/>
          <w:sz w:val="24"/>
          <w:szCs w:val="24"/>
        </w:rPr>
        <w:t>評価委員</w:t>
      </w:r>
      <w:r w:rsidR="00C93F28" w:rsidRPr="005913C6">
        <w:rPr>
          <w:rFonts w:asciiTheme="minorEastAsia" w:eastAsiaTheme="minorEastAsia" w:hAnsiTheme="minorEastAsia" w:hint="eastAsia"/>
          <w:sz w:val="24"/>
          <w:szCs w:val="24"/>
        </w:rPr>
        <w:t>会の設置及び運営に関して必要な事項は</w:t>
      </w:r>
      <w:r w:rsidR="0079406C" w:rsidRPr="005913C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93F28" w:rsidRPr="005913C6">
        <w:rPr>
          <w:rFonts w:asciiTheme="minorEastAsia" w:eastAsiaTheme="minorEastAsia" w:hAnsiTheme="minorEastAsia" w:hint="eastAsia"/>
          <w:sz w:val="24"/>
          <w:szCs w:val="24"/>
        </w:rPr>
        <w:t>別に定める。</w:t>
      </w:r>
    </w:p>
    <w:p w14:paraId="4CF2E8FB" w14:textId="77777777" w:rsidR="00E0671A" w:rsidRPr="005913C6" w:rsidRDefault="00E0671A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</w:p>
    <w:p w14:paraId="1DE0BA28" w14:textId="59F1826D" w:rsidR="00E0671A" w:rsidRPr="005913C6" w:rsidRDefault="00E0671A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E26B2" w:rsidRPr="005913C6">
        <w:rPr>
          <w:rFonts w:asciiTheme="minorEastAsia" w:eastAsiaTheme="minorEastAsia" w:hAnsiTheme="minorEastAsia" w:hint="eastAsia"/>
          <w:sz w:val="24"/>
          <w:szCs w:val="24"/>
        </w:rPr>
        <w:t>評価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方法）</w:t>
      </w:r>
    </w:p>
    <w:p w14:paraId="51524342" w14:textId="33140D67" w:rsidR="00E0671A" w:rsidRPr="005913C6" w:rsidRDefault="00E0671A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C0A38" w:rsidRPr="005913C6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226249" w:rsidRPr="005913C6">
        <w:rPr>
          <w:rFonts w:asciiTheme="minorEastAsia" w:eastAsiaTheme="minorEastAsia" w:hAnsiTheme="minorEastAsia" w:hint="eastAsia"/>
          <w:sz w:val="24"/>
          <w:szCs w:val="24"/>
        </w:rPr>
        <w:t>評価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は、別に定める「</w:t>
      </w:r>
      <w:r w:rsidR="00D41F84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PPA方式</w:t>
      </w:r>
      <w:r w:rsidR="002E26B2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による太陽光発電設備導入事業</w:t>
      </w:r>
      <w:r w:rsidR="009414FF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に係る公募型プロポーザル</w:t>
      </w:r>
      <w:r w:rsidR="002E26B2" w:rsidRPr="005913C6">
        <w:rPr>
          <w:rFonts w:asciiTheme="minorEastAsia" w:eastAsiaTheme="minorEastAsia" w:hAnsiTheme="minorEastAsia" w:cs="AppleExternalUIFontJapanese-W3" w:hint="eastAsia"/>
          <w:sz w:val="24"/>
          <w:szCs w:val="24"/>
        </w:rPr>
        <w:t>評価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方針</w:t>
      </w:r>
      <w:r w:rsidR="00D6227A" w:rsidRPr="005913C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によるものとする。</w:t>
      </w:r>
    </w:p>
    <w:p w14:paraId="3DA1AD12" w14:textId="126F2F9D" w:rsidR="008E5D43" w:rsidRPr="005913C6" w:rsidRDefault="008E5D43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</w:p>
    <w:p w14:paraId="477ECDFC" w14:textId="285CE189" w:rsidR="001E4E4F" w:rsidRPr="005913C6" w:rsidRDefault="001E4E4F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C0A38" w:rsidRPr="005913C6">
        <w:rPr>
          <w:rFonts w:asciiTheme="minorEastAsia" w:eastAsiaTheme="minorEastAsia" w:hAnsiTheme="minorEastAsia" w:hint="eastAsia"/>
          <w:sz w:val="24"/>
          <w:szCs w:val="24"/>
        </w:rPr>
        <w:t>選考方法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23D35E3" w14:textId="2352EF3A" w:rsidR="001E4E4F" w:rsidRPr="005913C6" w:rsidRDefault="001E4E4F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79406C" w:rsidRPr="005913C6">
        <w:rPr>
          <w:rFonts w:asciiTheme="minorEastAsia" w:eastAsiaTheme="minorEastAsia" w:hAnsiTheme="minorEastAsia" w:hint="eastAsia"/>
          <w:sz w:val="24"/>
          <w:szCs w:val="24"/>
        </w:rPr>
        <w:t>県は、評価委員会の評価の結果に基づき、</w:t>
      </w:r>
      <w:r w:rsidR="00FF15AE" w:rsidRPr="005913C6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="0079406C" w:rsidRPr="005913C6">
        <w:rPr>
          <w:rFonts w:asciiTheme="minorEastAsia" w:eastAsiaTheme="minorEastAsia" w:hAnsiTheme="minorEastAsia" w:hint="eastAsia"/>
          <w:sz w:val="24"/>
          <w:szCs w:val="24"/>
        </w:rPr>
        <w:t>候補者を決定するものとする。</w:t>
      </w:r>
    </w:p>
    <w:p w14:paraId="0F7C0E54" w14:textId="253E6B1F" w:rsidR="0079406C" w:rsidRPr="005913C6" w:rsidRDefault="0079406C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</w:p>
    <w:p w14:paraId="2D06DE12" w14:textId="77E9B8C8" w:rsidR="0079406C" w:rsidRPr="005913C6" w:rsidRDefault="0079406C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C0A38" w:rsidRPr="005913C6">
        <w:rPr>
          <w:rFonts w:ascii="ＭＳ 明朝" w:hAnsi="ＭＳ 明朝" w:hint="eastAsia"/>
          <w:sz w:val="24"/>
        </w:rPr>
        <w:t>選定結果の通知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B8211A2" w14:textId="20119540" w:rsidR="0079406C" w:rsidRPr="005913C6" w:rsidRDefault="0079406C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第1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条　県は、前条の規定による決定をしたときは、応募者全員に</w:t>
      </w:r>
      <w:r w:rsidR="009437AA" w:rsidRPr="005913C6">
        <w:rPr>
          <w:rFonts w:asciiTheme="minorEastAsia" w:eastAsiaTheme="minorEastAsia" w:hAnsiTheme="minorEastAsia" w:hint="eastAsia"/>
          <w:sz w:val="24"/>
          <w:szCs w:val="24"/>
        </w:rPr>
        <w:t>選定結果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を文書で通知するものとする。</w:t>
      </w:r>
    </w:p>
    <w:p w14:paraId="1531CFD1" w14:textId="77777777" w:rsidR="001E4E4F" w:rsidRPr="005913C6" w:rsidRDefault="001E4E4F" w:rsidP="00CC0A38">
      <w:pPr>
        <w:spacing w:line="360" w:lineRule="exact"/>
        <w:ind w:firstLineChars="100" w:firstLine="254"/>
        <w:rPr>
          <w:rFonts w:asciiTheme="minorEastAsia" w:eastAsiaTheme="minorEastAsia" w:hAnsiTheme="minorEastAsia"/>
          <w:sz w:val="24"/>
          <w:szCs w:val="24"/>
        </w:rPr>
      </w:pPr>
    </w:p>
    <w:p w14:paraId="05B9FE3B" w14:textId="601918F6" w:rsidR="00E0671A" w:rsidRPr="005913C6" w:rsidRDefault="00E0671A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9406C" w:rsidRPr="005913C6">
        <w:rPr>
          <w:rFonts w:asciiTheme="minorEastAsia" w:eastAsiaTheme="minorEastAsia" w:hAnsiTheme="minorEastAsia" w:hint="eastAsia"/>
          <w:sz w:val="24"/>
          <w:szCs w:val="24"/>
        </w:rPr>
        <w:t>事務の所掌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55274B8" w14:textId="7C862E57" w:rsidR="00E0671A" w:rsidRPr="005913C6" w:rsidRDefault="00E0671A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5A560A" w:rsidRPr="005913C6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E46556"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F3A3D" w:rsidRPr="005913C6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6D6017" w:rsidRPr="005913C6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AE0CE8" w:rsidRPr="005913C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庶務は、</w:t>
      </w:r>
      <w:r w:rsidR="0079406C" w:rsidRPr="005913C6">
        <w:rPr>
          <w:rFonts w:asciiTheme="minorEastAsia" w:eastAsiaTheme="minorEastAsia" w:hAnsiTheme="minorEastAsia" w:hint="eastAsia"/>
          <w:sz w:val="24"/>
          <w:szCs w:val="24"/>
        </w:rPr>
        <w:t>兵庫県</w:t>
      </w:r>
      <w:r w:rsidR="008E2348" w:rsidRPr="005913C6">
        <w:rPr>
          <w:rFonts w:asciiTheme="minorEastAsia" w:eastAsiaTheme="minorEastAsia" w:hAnsiTheme="minorEastAsia" w:hint="eastAsia"/>
          <w:sz w:val="24"/>
          <w:szCs w:val="24"/>
        </w:rPr>
        <w:t>農政環境部環境</w:t>
      </w:r>
      <w:r w:rsidR="00D84F17" w:rsidRPr="005913C6">
        <w:rPr>
          <w:rFonts w:asciiTheme="minorEastAsia" w:eastAsiaTheme="minorEastAsia" w:hAnsiTheme="minorEastAsia" w:hint="eastAsia"/>
          <w:sz w:val="24"/>
          <w:szCs w:val="24"/>
        </w:rPr>
        <w:t>創造</w:t>
      </w:r>
      <w:r w:rsidR="008E2348" w:rsidRPr="005913C6">
        <w:rPr>
          <w:rFonts w:asciiTheme="minorEastAsia" w:eastAsiaTheme="minorEastAsia" w:hAnsiTheme="minorEastAsia" w:hint="eastAsia"/>
          <w:sz w:val="24"/>
          <w:szCs w:val="24"/>
        </w:rPr>
        <w:t>局</w:t>
      </w:r>
      <w:r w:rsidR="00D84F17" w:rsidRPr="005913C6">
        <w:rPr>
          <w:rFonts w:asciiTheme="minorEastAsia" w:eastAsiaTheme="minorEastAsia" w:hAnsiTheme="minorEastAsia" w:hint="eastAsia"/>
          <w:sz w:val="24"/>
          <w:szCs w:val="24"/>
        </w:rPr>
        <w:t>環境政策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課において処理する。</w:t>
      </w:r>
    </w:p>
    <w:p w14:paraId="783C824A" w14:textId="77777777" w:rsidR="0079406C" w:rsidRPr="005913C6" w:rsidRDefault="0079406C" w:rsidP="00CC0A38">
      <w:pPr>
        <w:spacing w:line="360" w:lineRule="exact"/>
        <w:ind w:left="216" w:hangingChars="85" w:hanging="216"/>
        <w:rPr>
          <w:rFonts w:asciiTheme="minorEastAsia" w:eastAsiaTheme="minorEastAsia" w:hAnsiTheme="minorEastAsia"/>
          <w:sz w:val="24"/>
          <w:szCs w:val="24"/>
        </w:rPr>
      </w:pPr>
    </w:p>
    <w:p w14:paraId="7754B5EB" w14:textId="65B8E3B5" w:rsidR="004D1F1B" w:rsidRPr="005913C6" w:rsidRDefault="0079406C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（補則）</w:t>
      </w:r>
    </w:p>
    <w:p w14:paraId="43604BE5" w14:textId="1153D8A2" w:rsidR="0079406C" w:rsidRPr="005913C6" w:rsidRDefault="0079406C" w:rsidP="00CC0A38">
      <w:pPr>
        <w:spacing w:line="360" w:lineRule="exact"/>
        <w:ind w:left="254" w:hangingChars="100" w:hanging="254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35926" w:rsidRPr="005913C6">
        <w:rPr>
          <w:rFonts w:asciiTheme="minorEastAsia" w:eastAsiaTheme="minorEastAsia" w:hAnsiTheme="minorEastAsia" w:hint="eastAsia"/>
          <w:sz w:val="24"/>
          <w:szCs w:val="24"/>
        </w:rPr>
        <w:t>14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条　この要領に定めるもののほか、プロポーザルの実施に関して必要な事項は、兵庫県農政環境部環境創造局環境政策課が別に定める。</w:t>
      </w:r>
    </w:p>
    <w:p w14:paraId="6EFCA188" w14:textId="77777777" w:rsidR="0079406C" w:rsidRPr="005913C6" w:rsidRDefault="0079406C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07D3FAFA" w14:textId="77777777" w:rsidR="00181BBA" w:rsidRPr="005913C6" w:rsidRDefault="00181BBA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 xml:space="preserve">　附　則</w:t>
      </w:r>
    </w:p>
    <w:p w14:paraId="6A4FED02" w14:textId="0A66F921" w:rsidR="00181BBA" w:rsidRPr="005913C6" w:rsidRDefault="00D300C4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913C6">
        <w:rPr>
          <w:rFonts w:asciiTheme="minorEastAsia" w:eastAsiaTheme="minorEastAsia" w:hAnsiTheme="minorEastAsia" w:hint="eastAsia"/>
          <w:sz w:val="24"/>
          <w:szCs w:val="24"/>
        </w:rPr>
        <w:t>１　この</w:t>
      </w:r>
      <w:r w:rsidR="005F2DAF" w:rsidRPr="005913C6">
        <w:rPr>
          <w:rFonts w:asciiTheme="minorEastAsia" w:eastAsiaTheme="minorEastAsia" w:hAnsiTheme="minorEastAsia" w:hint="eastAsia"/>
          <w:sz w:val="24"/>
          <w:szCs w:val="24"/>
        </w:rPr>
        <w:t>要領</w:t>
      </w:r>
      <w:r w:rsidRPr="005913C6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FF0F8A" w:rsidRPr="005913C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84F17" w:rsidRPr="005913C6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347BF" w:rsidRPr="005913C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F2DDF" w:rsidRPr="005913C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006261" w:rsidRPr="005913C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2DDF" w:rsidRPr="005913C6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181BBA" w:rsidRPr="005913C6">
        <w:rPr>
          <w:rFonts w:asciiTheme="minorEastAsia" w:eastAsiaTheme="minorEastAsia" w:hAnsiTheme="minorEastAsia" w:hint="eastAsia"/>
          <w:sz w:val="24"/>
          <w:szCs w:val="24"/>
        </w:rPr>
        <w:t>日から施行する。</w:t>
      </w:r>
    </w:p>
    <w:p w14:paraId="17445BAB" w14:textId="77777777" w:rsidR="00315118" w:rsidRPr="005913C6" w:rsidRDefault="00315118" w:rsidP="00CC0A38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315118" w:rsidRPr="005913C6" w:rsidSect="002D0879">
      <w:footerReference w:type="default" r:id="rId8"/>
      <w:pgSz w:w="11906" w:h="16838" w:code="9"/>
      <w:pgMar w:top="1134" w:right="1134" w:bottom="1134" w:left="1134" w:header="851" w:footer="437" w:gutter="0"/>
      <w:cols w:space="425"/>
      <w:docGrid w:type="linesAndChars" w:linePitch="323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0993" w14:textId="77777777" w:rsidR="00A75184" w:rsidRDefault="00A75184">
      <w:r>
        <w:separator/>
      </w:r>
    </w:p>
  </w:endnote>
  <w:endnote w:type="continuationSeparator" w:id="0">
    <w:p w14:paraId="6D2DE945" w14:textId="77777777" w:rsidR="00A75184" w:rsidRDefault="00A7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59891073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2"/>
      </w:rPr>
    </w:sdtEndPr>
    <w:sdtContent>
      <w:p w14:paraId="4822FCC1" w14:textId="77777777" w:rsidR="00EC69E1" w:rsidRPr="00D2177D" w:rsidRDefault="00EC69E1">
        <w:pPr>
          <w:pStyle w:val="a5"/>
          <w:jc w:val="center"/>
          <w:rPr>
            <w:rFonts w:asciiTheme="minorEastAsia" w:eastAsiaTheme="minorEastAsia" w:hAnsiTheme="minorEastAsia"/>
            <w:sz w:val="22"/>
          </w:rPr>
        </w:pPr>
        <w:r w:rsidRPr="00D2177D">
          <w:rPr>
            <w:rFonts w:asciiTheme="minorEastAsia" w:eastAsiaTheme="minorEastAsia" w:hAnsiTheme="minorEastAsia"/>
            <w:sz w:val="22"/>
          </w:rPr>
          <w:fldChar w:fldCharType="begin"/>
        </w:r>
        <w:r w:rsidRPr="00D2177D">
          <w:rPr>
            <w:rFonts w:asciiTheme="minorEastAsia" w:eastAsiaTheme="minorEastAsia" w:hAnsiTheme="minorEastAsia"/>
            <w:sz w:val="22"/>
          </w:rPr>
          <w:instrText>PAGE   \* MERGEFORMAT</w:instrText>
        </w:r>
        <w:r w:rsidRPr="00D2177D">
          <w:rPr>
            <w:rFonts w:asciiTheme="minorEastAsia" w:eastAsiaTheme="minorEastAsia" w:hAnsiTheme="minorEastAsia"/>
            <w:sz w:val="22"/>
          </w:rPr>
          <w:fldChar w:fldCharType="separate"/>
        </w:r>
        <w:r w:rsidRPr="00D2177D">
          <w:rPr>
            <w:rFonts w:asciiTheme="minorEastAsia" w:eastAsiaTheme="minorEastAsia" w:hAnsiTheme="minorEastAsia"/>
            <w:sz w:val="22"/>
            <w:lang w:val="ja-JP"/>
          </w:rPr>
          <w:t>2</w:t>
        </w:r>
        <w:r w:rsidRPr="00D2177D">
          <w:rPr>
            <w:rFonts w:asciiTheme="minorEastAsia" w:eastAsiaTheme="minorEastAsia" w:hAnsiTheme="minorEastAsia"/>
            <w:sz w:val="22"/>
          </w:rPr>
          <w:fldChar w:fldCharType="end"/>
        </w:r>
      </w:p>
    </w:sdtContent>
  </w:sdt>
  <w:p w14:paraId="014761B1" w14:textId="77777777" w:rsidR="00EC69E1" w:rsidRPr="00EC69E1" w:rsidRDefault="00EC69E1">
    <w:pPr>
      <w:pStyle w:val="a5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16A8" w14:textId="77777777" w:rsidR="00A75184" w:rsidRDefault="00A75184">
      <w:r>
        <w:separator/>
      </w:r>
    </w:p>
  </w:footnote>
  <w:footnote w:type="continuationSeparator" w:id="0">
    <w:p w14:paraId="52D27396" w14:textId="77777777" w:rsidR="00A75184" w:rsidRDefault="00A7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2A2"/>
    <w:multiLevelType w:val="hybridMultilevel"/>
    <w:tmpl w:val="FD9875AE"/>
    <w:lvl w:ilvl="0" w:tplc="E8E89D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3336C"/>
    <w:multiLevelType w:val="hybridMultilevel"/>
    <w:tmpl w:val="05CA721E"/>
    <w:lvl w:ilvl="0" w:tplc="6A663DEE">
      <w:start w:val="1"/>
      <w:numFmt w:val="decimalFullWidth"/>
      <w:lvlText w:val="第%1条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1774B5"/>
    <w:multiLevelType w:val="hybridMultilevel"/>
    <w:tmpl w:val="E2A6B63A"/>
    <w:lvl w:ilvl="0" w:tplc="15D880E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6BC45D0"/>
    <w:multiLevelType w:val="hybridMultilevel"/>
    <w:tmpl w:val="912495EE"/>
    <w:lvl w:ilvl="0" w:tplc="1A88190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" w15:restartNumberingAfterBreak="0">
    <w:nsid w:val="2B947C03"/>
    <w:multiLevelType w:val="hybridMultilevel"/>
    <w:tmpl w:val="F9607DEA"/>
    <w:lvl w:ilvl="0" w:tplc="368C020C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39134AAC"/>
    <w:multiLevelType w:val="hybridMultilevel"/>
    <w:tmpl w:val="3954AE42"/>
    <w:lvl w:ilvl="0" w:tplc="A6BE43B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93DC7"/>
    <w:multiLevelType w:val="multilevel"/>
    <w:tmpl w:val="6540A748"/>
    <w:lvl w:ilvl="0">
      <w:start w:val="1"/>
      <w:numFmt w:val="decimal"/>
      <w:lvlText w:val="(%1)"/>
      <w:lvlJc w:val="left"/>
      <w:pPr>
        <w:tabs>
          <w:tab w:val="num" w:pos="772"/>
        </w:tabs>
        <w:ind w:left="77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7" w15:restartNumberingAfterBreak="0">
    <w:nsid w:val="42EB646E"/>
    <w:multiLevelType w:val="hybridMultilevel"/>
    <w:tmpl w:val="2FD6AD6A"/>
    <w:lvl w:ilvl="0" w:tplc="C62E8596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3E1586"/>
    <w:multiLevelType w:val="hybridMultilevel"/>
    <w:tmpl w:val="E08C1ABE"/>
    <w:lvl w:ilvl="0" w:tplc="88BE40CA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4F925001"/>
    <w:multiLevelType w:val="hybridMultilevel"/>
    <w:tmpl w:val="5A5025B4"/>
    <w:lvl w:ilvl="0" w:tplc="6A663DEE">
      <w:start w:val="1"/>
      <w:numFmt w:val="decimalFullWidth"/>
      <w:lvlText w:val="第%1条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4C1EEA"/>
    <w:multiLevelType w:val="hybridMultilevel"/>
    <w:tmpl w:val="8648F48C"/>
    <w:lvl w:ilvl="0" w:tplc="60F63FF2">
      <w:start w:val="1"/>
      <w:numFmt w:val="decimal"/>
      <w:lvlText w:val="(%1)"/>
      <w:lvlJc w:val="left"/>
      <w:pPr>
        <w:ind w:left="720" w:hanging="720"/>
      </w:pPr>
      <w:rPr>
        <w:rFonts w:cs="AppleSystemUIFon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634530"/>
    <w:multiLevelType w:val="hybridMultilevel"/>
    <w:tmpl w:val="014E729A"/>
    <w:lvl w:ilvl="0" w:tplc="9078DE12">
      <w:start w:val="1"/>
      <w:numFmt w:val="decimal"/>
      <w:lvlText w:val="(%1)"/>
      <w:lvlJc w:val="left"/>
      <w:pPr>
        <w:ind w:left="841" w:hanging="720"/>
      </w:pPr>
      <w:rPr>
        <w:rFonts w:cs="AppleSystemUIFont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2" w15:restartNumberingAfterBreak="0">
    <w:nsid w:val="65C742DF"/>
    <w:multiLevelType w:val="hybridMultilevel"/>
    <w:tmpl w:val="EA10F1EA"/>
    <w:lvl w:ilvl="0" w:tplc="75DE2E9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6FC51CBF"/>
    <w:multiLevelType w:val="hybridMultilevel"/>
    <w:tmpl w:val="E4926F20"/>
    <w:lvl w:ilvl="0" w:tplc="1818A43A">
      <w:start w:val="1"/>
      <w:numFmt w:val="decimal"/>
      <w:lvlText w:val="(%1)"/>
      <w:lvlJc w:val="left"/>
      <w:pPr>
        <w:tabs>
          <w:tab w:val="num" w:pos="656"/>
        </w:tabs>
        <w:ind w:left="6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4" w15:restartNumberingAfterBreak="0">
    <w:nsid w:val="741C209C"/>
    <w:multiLevelType w:val="hybridMultilevel"/>
    <w:tmpl w:val="E19A89E2"/>
    <w:lvl w:ilvl="0" w:tplc="E3780206">
      <w:start w:val="1"/>
      <w:numFmt w:val="decimal"/>
      <w:lvlText w:val="(%1)"/>
      <w:lvlJc w:val="left"/>
      <w:pPr>
        <w:tabs>
          <w:tab w:val="num" w:pos="772"/>
        </w:tabs>
        <w:ind w:left="772" w:hanging="5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5" w15:restartNumberingAfterBreak="0">
    <w:nsid w:val="758C5007"/>
    <w:multiLevelType w:val="multilevel"/>
    <w:tmpl w:val="707E11A0"/>
    <w:lvl w:ilvl="0">
      <w:start w:val="1"/>
      <w:numFmt w:val="decimal"/>
      <w:lvlText w:val="(%1)"/>
      <w:lvlJc w:val="left"/>
      <w:pPr>
        <w:tabs>
          <w:tab w:val="num" w:pos="772"/>
        </w:tabs>
        <w:ind w:left="772" w:hanging="60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18"/>
    <w:rsid w:val="000002B4"/>
    <w:rsid w:val="00006261"/>
    <w:rsid w:val="000077E7"/>
    <w:rsid w:val="000136FA"/>
    <w:rsid w:val="0001471E"/>
    <w:rsid w:val="00014EE8"/>
    <w:rsid w:val="0001562D"/>
    <w:rsid w:val="00015FCF"/>
    <w:rsid w:val="00023142"/>
    <w:rsid w:val="0002328B"/>
    <w:rsid w:val="00023FB5"/>
    <w:rsid w:val="000252BB"/>
    <w:rsid w:val="000256FD"/>
    <w:rsid w:val="000270F3"/>
    <w:rsid w:val="00030B9B"/>
    <w:rsid w:val="00031356"/>
    <w:rsid w:val="00031BC0"/>
    <w:rsid w:val="00032674"/>
    <w:rsid w:val="00033907"/>
    <w:rsid w:val="000347BF"/>
    <w:rsid w:val="000418E4"/>
    <w:rsid w:val="000446CC"/>
    <w:rsid w:val="00044CC3"/>
    <w:rsid w:val="00045975"/>
    <w:rsid w:val="00053FF8"/>
    <w:rsid w:val="0005571E"/>
    <w:rsid w:val="00056DB0"/>
    <w:rsid w:val="0006539C"/>
    <w:rsid w:val="000666DF"/>
    <w:rsid w:val="0006699B"/>
    <w:rsid w:val="00075507"/>
    <w:rsid w:val="0007789B"/>
    <w:rsid w:val="000856DB"/>
    <w:rsid w:val="00085784"/>
    <w:rsid w:val="00085AEF"/>
    <w:rsid w:val="000963C1"/>
    <w:rsid w:val="000A0EC3"/>
    <w:rsid w:val="000A10FB"/>
    <w:rsid w:val="000A196D"/>
    <w:rsid w:val="000A41F0"/>
    <w:rsid w:val="000A5219"/>
    <w:rsid w:val="000A546F"/>
    <w:rsid w:val="000A57EC"/>
    <w:rsid w:val="000A76A1"/>
    <w:rsid w:val="000B3E41"/>
    <w:rsid w:val="000B66D4"/>
    <w:rsid w:val="000B6A17"/>
    <w:rsid w:val="000B7711"/>
    <w:rsid w:val="000B7ABE"/>
    <w:rsid w:val="000C286E"/>
    <w:rsid w:val="000C313D"/>
    <w:rsid w:val="000D06B7"/>
    <w:rsid w:val="000D0C12"/>
    <w:rsid w:val="000D136D"/>
    <w:rsid w:val="000D4C28"/>
    <w:rsid w:val="000D7521"/>
    <w:rsid w:val="000D7DAC"/>
    <w:rsid w:val="000E2E18"/>
    <w:rsid w:val="000F082D"/>
    <w:rsid w:val="000F1433"/>
    <w:rsid w:val="000F1AD7"/>
    <w:rsid w:val="000F1BC2"/>
    <w:rsid w:val="000F3B4B"/>
    <w:rsid w:val="001001AB"/>
    <w:rsid w:val="00102E55"/>
    <w:rsid w:val="00104B7D"/>
    <w:rsid w:val="00111408"/>
    <w:rsid w:val="0011264F"/>
    <w:rsid w:val="001137D5"/>
    <w:rsid w:val="00116AD6"/>
    <w:rsid w:val="00120BA9"/>
    <w:rsid w:val="00122F51"/>
    <w:rsid w:val="001241F9"/>
    <w:rsid w:val="00126AB8"/>
    <w:rsid w:val="00126F36"/>
    <w:rsid w:val="00127315"/>
    <w:rsid w:val="00133DF9"/>
    <w:rsid w:val="00135AD5"/>
    <w:rsid w:val="00142992"/>
    <w:rsid w:val="00143927"/>
    <w:rsid w:val="0014729A"/>
    <w:rsid w:val="00147717"/>
    <w:rsid w:val="001554A8"/>
    <w:rsid w:val="001577CA"/>
    <w:rsid w:val="0016079B"/>
    <w:rsid w:val="00162D7E"/>
    <w:rsid w:val="001650F8"/>
    <w:rsid w:val="00165536"/>
    <w:rsid w:val="0017010C"/>
    <w:rsid w:val="001732CA"/>
    <w:rsid w:val="00177404"/>
    <w:rsid w:val="00177D49"/>
    <w:rsid w:val="00180259"/>
    <w:rsid w:val="00180C17"/>
    <w:rsid w:val="00180F6C"/>
    <w:rsid w:val="00181BBA"/>
    <w:rsid w:val="0018263F"/>
    <w:rsid w:val="00182B79"/>
    <w:rsid w:val="00182DA8"/>
    <w:rsid w:val="00184024"/>
    <w:rsid w:val="00185166"/>
    <w:rsid w:val="00192F37"/>
    <w:rsid w:val="00195BA7"/>
    <w:rsid w:val="001A165B"/>
    <w:rsid w:val="001A3816"/>
    <w:rsid w:val="001A4DEF"/>
    <w:rsid w:val="001A58D2"/>
    <w:rsid w:val="001C25FF"/>
    <w:rsid w:val="001C3998"/>
    <w:rsid w:val="001C5FBE"/>
    <w:rsid w:val="001D2703"/>
    <w:rsid w:val="001D4037"/>
    <w:rsid w:val="001E0818"/>
    <w:rsid w:val="001E4E4F"/>
    <w:rsid w:val="001E5B5A"/>
    <w:rsid w:val="001E70BC"/>
    <w:rsid w:val="001E71BE"/>
    <w:rsid w:val="001F2260"/>
    <w:rsid w:val="001F7F92"/>
    <w:rsid w:val="00200520"/>
    <w:rsid w:val="00200B0B"/>
    <w:rsid w:val="00202474"/>
    <w:rsid w:val="00205EE6"/>
    <w:rsid w:val="00211CA0"/>
    <w:rsid w:val="00211DB9"/>
    <w:rsid w:val="00212FFC"/>
    <w:rsid w:val="0021307E"/>
    <w:rsid w:val="0021475B"/>
    <w:rsid w:val="00215336"/>
    <w:rsid w:val="002153C7"/>
    <w:rsid w:val="00215B7C"/>
    <w:rsid w:val="00216543"/>
    <w:rsid w:val="0022192B"/>
    <w:rsid w:val="00223DDB"/>
    <w:rsid w:val="00224C09"/>
    <w:rsid w:val="00226249"/>
    <w:rsid w:val="00226B2F"/>
    <w:rsid w:val="00226C5F"/>
    <w:rsid w:val="00230E2E"/>
    <w:rsid w:val="00231AA6"/>
    <w:rsid w:val="002337DF"/>
    <w:rsid w:val="00234E08"/>
    <w:rsid w:val="0024117B"/>
    <w:rsid w:val="00242002"/>
    <w:rsid w:val="00242679"/>
    <w:rsid w:val="00245BED"/>
    <w:rsid w:val="0024621D"/>
    <w:rsid w:val="00262A76"/>
    <w:rsid w:val="00263D17"/>
    <w:rsid w:val="00264C18"/>
    <w:rsid w:val="00270D18"/>
    <w:rsid w:val="002737F1"/>
    <w:rsid w:val="002752F1"/>
    <w:rsid w:val="00280725"/>
    <w:rsid w:val="00281676"/>
    <w:rsid w:val="00281CC0"/>
    <w:rsid w:val="002863B5"/>
    <w:rsid w:val="00286DA0"/>
    <w:rsid w:val="00290B9A"/>
    <w:rsid w:val="00296401"/>
    <w:rsid w:val="00296796"/>
    <w:rsid w:val="002A178A"/>
    <w:rsid w:val="002A1CA4"/>
    <w:rsid w:val="002A7C2D"/>
    <w:rsid w:val="002B047E"/>
    <w:rsid w:val="002B3B1A"/>
    <w:rsid w:val="002B4D4D"/>
    <w:rsid w:val="002C0242"/>
    <w:rsid w:val="002C23F9"/>
    <w:rsid w:val="002C3233"/>
    <w:rsid w:val="002C3813"/>
    <w:rsid w:val="002C4630"/>
    <w:rsid w:val="002C5863"/>
    <w:rsid w:val="002C66C3"/>
    <w:rsid w:val="002C7B4C"/>
    <w:rsid w:val="002D07A7"/>
    <w:rsid w:val="002D0879"/>
    <w:rsid w:val="002D2202"/>
    <w:rsid w:val="002D5420"/>
    <w:rsid w:val="002D5591"/>
    <w:rsid w:val="002E26B2"/>
    <w:rsid w:val="002E64CE"/>
    <w:rsid w:val="002E7336"/>
    <w:rsid w:val="002F7B60"/>
    <w:rsid w:val="0030213A"/>
    <w:rsid w:val="00311482"/>
    <w:rsid w:val="00313A34"/>
    <w:rsid w:val="003141A8"/>
    <w:rsid w:val="00314964"/>
    <w:rsid w:val="00315118"/>
    <w:rsid w:val="003153B5"/>
    <w:rsid w:val="00324625"/>
    <w:rsid w:val="00325F96"/>
    <w:rsid w:val="00326325"/>
    <w:rsid w:val="00330B8D"/>
    <w:rsid w:val="003341A8"/>
    <w:rsid w:val="00344984"/>
    <w:rsid w:val="00345425"/>
    <w:rsid w:val="00350C85"/>
    <w:rsid w:val="003528ED"/>
    <w:rsid w:val="003609C7"/>
    <w:rsid w:val="003626DA"/>
    <w:rsid w:val="0036738C"/>
    <w:rsid w:val="003676F1"/>
    <w:rsid w:val="00370467"/>
    <w:rsid w:val="003710B2"/>
    <w:rsid w:val="003711C2"/>
    <w:rsid w:val="00383753"/>
    <w:rsid w:val="00383C72"/>
    <w:rsid w:val="003860D9"/>
    <w:rsid w:val="00390D0F"/>
    <w:rsid w:val="003910C4"/>
    <w:rsid w:val="00396682"/>
    <w:rsid w:val="003968FA"/>
    <w:rsid w:val="003A0D0C"/>
    <w:rsid w:val="003A3060"/>
    <w:rsid w:val="003A52B4"/>
    <w:rsid w:val="003A67A4"/>
    <w:rsid w:val="003B2786"/>
    <w:rsid w:val="003B3FB0"/>
    <w:rsid w:val="003B56A2"/>
    <w:rsid w:val="003B593A"/>
    <w:rsid w:val="003C0937"/>
    <w:rsid w:val="003C260D"/>
    <w:rsid w:val="003C28F5"/>
    <w:rsid w:val="003D1862"/>
    <w:rsid w:val="003D235E"/>
    <w:rsid w:val="003D363F"/>
    <w:rsid w:val="003D6FC0"/>
    <w:rsid w:val="003E056A"/>
    <w:rsid w:val="003E088F"/>
    <w:rsid w:val="003E09EA"/>
    <w:rsid w:val="003E5C3D"/>
    <w:rsid w:val="003E5FF9"/>
    <w:rsid w:val="003E6298"/>
    <w:rsid w:val="003F2DDF"/>
    <w:rsid w:val="003F455B"/>
    <w:rsid w:val="003F4BC0"/>
    <w:rsid w:val="003F52E6"/>
    <w:rsid w:val="003F697C"/>
    <w:rsid w:val="00401B58"/>
    <w:rsid w:val="0040326B"/>
    <w:rsid w:val="00403675"/>
    <w:rsid w:val="00411873"/>
    <w:rsid w:val="00413DF6"/>
    <w:rsid w:val="00415A68"/>
    <w:rsid w:val="004171A5"/>
    <w:rsid w:val="00421052"/>
    <w:rsid w:val="00427C71"/>
    <w:rsid w:val="0043137A"/>
    <w:rsid w:val="00432AC3"/>
    <w:rsid w:val="00433627"/>
    <w:rsid w:val="00433AC4"/>
    <w:rsid w:val="00434091"/>
    <w:rsid w:val="00436E8F"/>
    <w:rsid w:val="004435AB"/>
    <w:rsid w:val="004441EB"/>
    <w:rsid w:val="00445692"/>
    <w:rsid w:val="00461B62"/>
    <w:rsid w:val="004629F4"/>
    <w:rsid w:val="00464398"/>
    <w:rsid w:val="004650FA"/>
    <w:rsid w:val="004651CF"/>
    <w:rsid w:val="0046702F"/>
    <w:rsid w:val="004717D9"/>
    <w:rsid w:val="00473F77"/>
    <w:rsid w:val="0047529E"/>
    <w:rsid w:val="00475421"/>
    <w:rsid w:val="00475B6A"/>
    <w:rsid w:val="004763C1"/>
    <w:rsid w:val="0047741A"/>
    <w:rsid w:val="00482C41"/>
    <w:rsid w:val="00483786"/>
    <w:rsid w:val="00483C56"/>
    <w:rsid w:val="00485F5B"/>
    <w:rsid w:val="0048688B"/>
    <w:rsid w:val="00487CDD"/>
    <w:rsid w:val="004A145F"/>
    <w:rsid w:val="004A2CC6"/>
    <w:rsid w:val="004A2E79"/>
    <w:rsid w:val="004A47C8"/>
    <w:rsid w:val="004A4AE6"/>
    <w:rsid w:val="004A51BA"/>
    <w:rsid w:val="004A52D8"/>
    <w:rsid w:val="004A7D15"/>
    <w:rsid w:val="004B12A9"/>
    <w:rsid w:val="004B1661"/>
    <w:rsid w:val="004B298B"/>
    <w:rsid w:val="004B3AF2"/>
    <w:rsid w:val="004B4D96"/>
    <w:rsid w:val="004B5B0E"/>
    <w:rsid w:val="004C0D82"/>
    <w:rsid w:val="004C149C"/>
    <w:rsid w:val="004C2C87"/>
    <w:rsid w:val="004C3AC5"/>
    <w:rsid w:val="004C5443"/>
    <w:rsid w:val="004D023E"/>
    <w:rsid w:val="004D046B"/>
    <w:rsid w:val="004D1F1B"/>
    <w:rsid w:val="004D200A"/>
    <w:rsid w:val="004D26A4"/>
    <w:rsid w:val="004D26FC"/>
    <w:rsid w:val="004D3A0E"/>
    <w:rsid w:val="004D45ED"/>
    <w:rsid w:val="004E1E91"/>
    <w:rsid w:val="004E2C25"/>
    <w:rsid w:val="004E3A31"/>
    <w:rsid w:val="004E5927"/>
    <w:rsid w:val="004E7C02"/>
    <w:rsid w:val="004F0EBC"/>
    <w:rsid w:val="005047AA"/>
    <w:rsid w:val="005068ED"/>
    <w:rsid w:val="0051143D"/>
    <w:rsid w:val="0051201D"/>
    <w:rsid w:val="00515245"/>
    <w:rsid w:val="0051751A"/>
    <w:rsid w:val="00520CEB"/>
    <w:rsid w:val="00520E23"/>
    <w:rsid w:val="00521BFB"/>
    <w:rsid w:val="00522936"/>
    <w:rsid w:val="00530241"/>
    <w:rsid w:val="0053107B"/>
    <w:rsid w:val="00531664"/>
    <w:rsid w:val="005378BF"/>
    <w:rsid w:val="00543554"/>
    <w:rsid w:val="00545D35"/>
    <w:rsid w:val="00546B99"/>
    <w:rsid w:val="0054729A"/>
    <w:rsid w:val="00547820"/>
    <w:rsid w:val="00551A5F"/>
    <w:rsid w:val="00553614"/>
    <w:rsid w:val="00556B38"/>
    <w:rsid w:val="00557E63"/>
    <w:rsid w:val="00561A60"/>
    <w:rsid w:val="005629B2"/>
    <w:rsid w:val="00563CBB"/>
    <w:rsid w:val="0056539A"/>
    <w:rsid w:val="0057064D"/>
    <w:rsid w:val="005803EF"/>
    <w:rsid w:val="0058378F"/>
    <w:rsid w:val="00585792"/>
    <w:rsid w:val="0058619A"/>
    <w:rsid w:val="00586D46"/>
    <w:rsid w:val="005913C6"/>
    <w:rsid w:val="005917DF"/>
    <w:rsid w:val="00591A9D"/>
    <w:rsid w:val="00592657"/>
    <w:rsid w:val="005937B7"/>
    <w:rsid w:val="0059462D"/>
    <w:rsid w:val="005A501E"/>
    <w:rsid w:val="005A560A"/>
    <w:rsid w:val="005A6195"/>
    <w:rsid w:val="005A7B6C"/>
    <w:rsid w:val="005A7F7F"/>
    <w:rsid w:val="005B266E"/>
    <w:rsid w:val="005B3545"/>
    <w:rsid w:val="005B37D7"/>
    <w:rsid w:val="005B6062"/>
    <w:rsid w:val="005B6FCA"/>
    <w:rsid w:val="005C1713"/>
    <w:rsid w:val="005C3134"/>
    <w:rsid w:val="005C3617"/>
    <w:rsid w:val="005D4068"/>
    <w:rsid w:val="005D5443"/>
    <w:rsid w:val="005D6AB0"/>
    <w:rsid w:val="005E3A70"/>
    <w:rsid w:val="005E49DA"/>
    <w:rsid w:val="005E4D09"/>
    <w:rsid w:val="005F2DAF"/>
    <w:rsid w:val="005F3A3D"/>
    <w:rsid w:val="005F5782"/>
    <w:rsid w:val="005F5E84"/>
    <w:rsid w:val="00601B7E"/>
    <w:rsid w:val="00601FF5"/>
    <w:rsid w:val="006027D4"/>
    <w:rsid w:val="00603690"/>
    <w:rsid w:val="006076D3"/>
    <w:rsid w:val="00614846"/>
    <w:rsid w:val="006152BD"/>
    <w:rsid w:val="00617825"/>
    <w:rsid w:val="00621355"/>
    <w:rsid w:val="00623A49"/>
    <w:rsid w:val="00625954"/>
    <w:rsid w:val="00626092"/>
    <w:rsid w:val="00626AD9"/>
    <w:rsid w:val="0062700C"/>
    <w:rsid w:val="0062716A"/>
    <w:rsid w:val="0062763F"/>
    <w:rsid w:val="006304C2"/>
    <w:rsid w:val="00630F59"/>
    <w:rsid w:val="00631F1F"/>
    <w:rsid w:val="00632D3C"/>
    <w:rsid w:val="00634B1A"/>
    <w:rsid w:val="00635BFE"/>
    <w:rsid w:val="00637190"/>
    <w:rsid w:val="00641472"/>
    <w:rsid w:val="00644792"/>
    <w:rsid w:val="0064574D"/>
    <w:rsid w:val="00650888"/>
    <w:rsid w:val="00655AA7"/>
    <w:rsid w:val="00656909"/>
    <w:rsid w:val="006606B8"/>
    <w:rsid w:val="00661839"/>
    <w:rsid w:val="0066326F"/>
    <w:rsid w:val="00666094"/>
    <w:rsid w:val="00667260"/>
    <w:rsid w:val="0066799C"/>
    <w:rsid w:val="00667D57"/>
    <w:rsid w:val="00667EBF"/>
    <w:rsid w:val="00671071"/>
    <w:rsid w:val="006724F4"/>
    <w:rsid w:val="0067277A"/>
    <w:rsid w:val="00673621"/>
    <w:rsid w:val="006744AE"/>
    <w:rsid w:val="006748E7"/>
    <w:rsid w:val="00684910"/>
    <w:rsid w:val="00685760"/>
    <w:rsid w:val="00686222"/>
    <w:rsid w:val="006872B6"/>
    <w:rsid w:val="006922C6"/>
    <w:rsid w:val="0069346D"/>
    <w:rsid w:val="0069462C"/>
    <w:rsid w:val="00694684"/>
    <w:rsid w:val="006A0411"/>
    <w:rsid w:val="006A1A7B"/>
    <w:rsid w:val="006A3752"/>
    <w:rsid w:val="006A54AA"/>
    <w:rsid w:val="006B47B0"/>
    <w:rsid w:val="006C0B21"/>
    <w:rsid w:val="006C1C1D"/>
    <w:rsid w:val="006C2072"/>
    <w:rsid w:val="006C2944"/>
    <w:rsid w:val="006C5106"/>
    <w:rsid w:val="006C5511"/>
    <w:rsid w:val="006C724C"/>
    <w:rsid w:val="006D0E9B"/>
    <w:rsid w:val="006D1242"/>
    <w:rsid w:val="006D187A"/>
    <w:rsid w:val="006D28F9"/>
    <w:rsid w:val="006D3B9A"/>
    <w:rsid w:val="006D6017"/>
    <w:rsid w:val="006D63F3"/>
    <w:rsid w:val="006E0FC5"/>
    <w:rsid w:val="006E20E6"/>
    <w:rsid w:val="006F05FB"/>
    <w:rsid w:val="006F0AF3"/>
    <w:rsid w:val="006F187C"/>
    <w:rsid w:val="006F610F"/>
    <w:rsid w:val="007013E9"/>
    <w:rsid w:val="00710400"/>
    <w:rsid w:val="00715C6E"/>
    <w:rsid w:val="007231BB"/>
    <w:rsid w:val="0073317F"/>
    <w:rsid w:val="00734973"/>
    <w:rsid w:val="00734A5E"/>
    <w:rsid w:val="00734B17"/>
    <w:rsid w:val="00741AF6"/>
    <w:rsid w:val="007429F4"/>
    <w:rsid w:val="00743409"/>
    <w:rsid w:val="00746132"/>
    <w:rsid w:val="00746788"/>
    <w:rsid w:val="00746A9B"/>
    <w:rsid w:val="00747A5A"/>
    <w:rsid w:val="00750122"/>
    <w:rsid w:val="00761833"/>
    <w:rsid w:val="007628FF"/>
    <w:rsid w:val="00772A4F"/>
    <w:rsid w:val="0077312E"/>
    <w:rsid w:val="007740DF"/>
    <w:rsid w:val="00774434"/>
    <w:rsid w:val="007749CC"/>
    <w:rsid w:val="00775235"/>
    <w:rsid w:val="00780073"/>
    <w:rsid w:val="00780FC1"/>
    <w:rsid w:val="00782DFE"/>
    <w:rsid w:val="00784B14"/>
    <w:rsid w:val="007860D4"/>
    <w:rsid w:val="00786910"/>
    <w:rsid w:val="00791FA5"/>
    <w:rsid w:val="0079406C"/>
    <w:rsid w:val="00796F98"/>
    <w:rsid w:val="007A539E"/>
    <w:rsid w:val="007A6574"/>
    <w:rsid w:val="007A7107"/>
    <w:rsid w:val="007B319D"/>
    <w:rsid w:val="007C0001"/>
    <w:rsid w:val="007C08EC"/>
    <w:rsid w:val="007C1CCF"/>
    <w:rsid w:val="007C6C2B"/>
    <w:rsid w:val="007D009A"/>
    <w:rsid w:val="007D1D7D"/>
    <w:rsid w:val="007D7118"/>
    <w:rsid w:val="007E0B27"/>
    <w:rsid w:val="007E5FD4"/>
    <w:rsid w:val="007F1939"/>
    <w:rsid w:val="007F2952"/>
    <w:rsid w:val="007F307A"/>
    <w:rsid w:val="007F7F8B"/>
    <w:rsid w:val="00800EF4"/>
    <w:rsid w:val="008023DC"/>
    <w:rsid w:val="00804DFD"/>
    <w:rsid w:val="008060DD"/>
    <w:rsid w:val="008073F1"/>
    <w:rsid w:val="0080763A"/>
    <w:rsid w:val="008129C2"/>
    <w:rsid w:val="00814A92"/>
    <w:rsid w:val="00822A54"/>
    <w:rsid w:val="00823586"/>
    <w:rsid w:val="00825270"/>
    <w:rsid w:val="008252D7"/>
    <w:rsid w:val="0082588D"/>
    <w:rsid w:val="008262E5"/>
    <w:rsid w:val="008270D5"/>
    <w:rsid w:val="00831E57"/>
    <w:rsid w:val="00833ECA"/>
    <w:rsid w:val="0083582D"/>
    <w:rsid w:val="00835926"/>
    <w:rsid w:val="00836240"/>
    <w:rsid w:val="008409D9"/>
    <w:rsid w:val="00841656"/>
    <w:rsid w:val="00843D6A"/>
    <w:rsid w:val="00852563"/>
    <w:rsid w:val="00854DB6"/>
    <w:rsid w:val="00856238"/>
    <w:rsid w:val="00860039"/>
    <w:rsid w:val="00860683"/>
    <w:rsid w:val="00862505"/>
    <w:rsid w:val="008630FD"/>
    <w:rsid w:val="00863D75"/>
    <w:rsid w:val="0086647A"/>
    <w:rsid w:val="00866557"/>
    <w:rsid w:val="00870751"/>
    <w:rsid w:val="00871656"/>
    <w:rsid w:val="00873D28"/>
    <w:rsid w:val="0087417F"/>
    <w:rsid w:val="008815B3"/>
    <w:rsid w:val="008830D0"/>
    <w:rsid w:val="008835B4"/>
    <w:rsid w:val="00886568"/>
    <w:rsid w:val="00886F5D"/>
    <w:rsid w:val="0089034F"/>
    <w:rsid w:val="00890E14"/>
    <w:rsid w:val="008922E3"/>
    <w:rsid w:val="0089702C"/>
    <w:rsid w:val="008975B7"/>
    <w:rsid w:val="008A088F"/>
    <w:rsid w:val="008A390F"/>
    <w:rsid w:val="008A6221"/>
    <w:rsid w:val="008B0045"/>
    <w:rsid w:val="008B029B"/>
    <w:rsid w:val="008B2182"/>
    <w:rsid w:val="008B5DF0"/>
    <w:rsid w:val="008B74C4"/>
    <w:rsid w:val="008B7925"/>
    <w:rsid w:val="008B7B1B"/>
    <w:rsid w:val="008B7F88"/>
    <w:rsid w:val="008C2113"/>
    <w:rsid w:val="008C29EA"/>
    <w:rsid w:val="008C31A6"/>
    <w:rsid w:val="008D6E23"/>
    <w:rsid w:val="008D7559"/>
    <w:rsid w:val="008D76E7"/>
    <w:rsid w:val="008E2348"/>
    <w:rsid w:val="008E30F1"/>
    <w:rsid w:val="008E4919"/>
    <w:rsid w:val="008E5D43"/>
    <w:rsid w:val="008E763E"/>
    <w:rsid w:val="008F34D6"/>
    <w:rsid w:val="008F3ED5"/>
    <w:rsid w:val="008F637D"/>
    <w:rsid w:val="008F6926"/>
    <w:rsid w:val="008F7F08"/>
    <w:rsid w:val="00900560"/>
    <w:rsid w:val="0090236C"/>
    <w:rsid w:val="0091071A"/>
    <w:rsid w:val="00914C76"/>
    <w:rsid w:val="00917021"/>
    <w:rsid w:val="009228BA"/>
    <w:rsid w:val="009235B0"/>
    <w:rsid w:val="00926C16"/>
    <w:rsid w:val="00930077"/>
    <w:rsid w:val="00930419"/>
    <w:rsid w:val="00932AFC"/>
    <w:rsid w:val="00934DA0"/>
    <w:rsid w:val="0093638A"/>
    <w:rsid w:val="00937C77"/>
    <w:rsid w:val="00937DA5"/>
    <w:rsid w:val="00941412"/>
    <w:rsid w:val="009414FF"/>
    <w:rsid w:val="009437AA"/>
    <w:rsid w:val="00946BD6"/>
    <w:rsid w:val="00950C52"/>
    <w:rsid w:val="00952528"/>
    <w:rsid w:val="0095385A"/>
    <w:rsid w:val="00955DA9"/>
    <w:rsid w:val="0096059B"/>
    <w:rsid w:val="009615A0"/>
    <w:rsid w:val="00961D9A"/>
    <w:rsid w:val="00962899"/>
    <w:rsid w:val="009631C5"/>
    <w:rsid w:val="00965297"/>
    <w:rsid w:val="00966D4D"/>
    <w:rsid w:val="00967A07"/>
    <w:rsid w:val="009711F3"/>
    <w:rsid w:val="00972E04"/>
    <w:rsid w:val="00973631"/>
    <w:rsid w:val="0097643A"/>
    <w:rsid w:val="00980D63"/>
    <w:rsid w:val="00980D79"/>
    <w:rsid w:val="00980FB9"/>
    <w:rsid w:val="00986C9C"/>
    <w:rsid w:val="009906C7"/>
    <w:rsid w:val="00990D53"/>
    <w:rsid w:val="00993608"/>
    <w:rsid w:val="00993630"/>
    <w:rsid w:val="00996D18"/>
    <w:rsid w:val="00997119"/>
    <w:rsid w:val="009975EE"/>
    <w:rsid w:val="009A1044"/>
    <w:rsid w:val="009A690F"/>
    <w:rsid w:val="009B1F86"/>
    <w:rsid w:val="009B3AF4"/>
    <w:rsid w:val="009B4A98"/>
    <w:rsid w:val="009B5F28"/>
    <w:rsid w:val="009B764F"/>
    <w:rsid w:val="009B7AD6"/>
    <w:rsid w:val="009C2437"/>
    <w:rsid w:val="009C572B"/>
    <w:rsid w:val="009C57A5"/>
    <w:rsid w:val="009C6DDA"/>
    <w:rsid w:val="009D1B23"/>
    <w:rsid w:val="009D249D"/>
    <w:rsid w:val="009D7FA7"/>
    <w:rsid w:val="009E0AAF"/>
    <w:rsid w:val="009E1CE0"/>
    <w:rsid w:val="009E3A68"/>
    <w:rsid w:val="009E79FD"/>
    <w:rsid w:val="009E7D20"/>
    <w:rsid w:val="009F263F"/>
    <w:rsid w:val="009F2E27"/>
    <w:rsid w:val="009F3184"/>
    <w:rsid w:val="009F32E3"/>
    <w:rsid w:val="009F44BD"/>
    <w:rsid w:val="009F52D6"/>
    <w:rsid w:val="00A02E73"/>
    <w:rsid w:val="00A035A4"/>
    <w:rsid w:val="00A049A7"/>
    <w:rsid w:val="00A05D6F"/>
    <w:rsid w:val="00A0641D"/>
    <w:rsid w:val="00A06FB1"/>
    <w:rsid w:val="00A07F54"/>
    <w:rsid w:val="00A13AF3"/>
    <w:rsid w:val="00A21C9C"/>
    <w:rsid w:val="00A21E72"/>
    <w:rsid w:val="00A24A83"/>
    <w:rsid w:val="00A30D1A"/>
    <w:rsid w:val="00A324BF"/>
    <w:rsid w:val="00A37560"/>
    <w:rsid w:val="00A375FE"/>
    <w:rsid w:val="00A40663"/>
    <w:rsid w:val="00A418B3"/>
    <w:rsid w:val="00A42FC1"/>
    <w:rsid w:val="00A44E21"/>
    <w:rsid w:val="00A52116"/>
    <w:rsid w:val="00A5641D"/>
    <w:rsid w:val="00A575E1"/>
    <w:rsid w:val="00A70486"/>
    <w:rsid w:val="00A7192C"/>
    <w:rsid w:val="00A7196C"/>
    <w:rsid w:val="00A72C08"/>
    <w:rsid w:val="00A73752"/>
    <w:rsid w:val="00A74B46"/>
    <w:rsid w:val="00A75184"/>
    <w:rsid w:val="00A86BE5"/>
    <w:rsid w:val="00A86DD2"/>
    <w:rsid w:val="00A919BC"/>
    <w:rsid w:val="00A961CF"/>
    <w:rsid w:val="00AA1595"/>
    <w:rsid w:val="00AA1D75"/>
    <w:rsid w:val="00AA2BE1"/>
    <w:rsid w:val="00AA30DC"/>
    <w:rsid w:val="00AA4ED7"/>
    <w:rsid w:val="00AA5A9B"/>
    <w:rsid w:val="00AA62AE"/>
    <w:rsid w:val="00AA67E3"/>
    <w:rsid w:val="00AB1A09"/>
    <w:rsid w:val="00AB29E6"/>
    <w:rsid w:val="00AC23B6"/>
    <w:rsid w:val="00AC4978"/>
    <w:rsid w:val="00AC640A"/>
    <w:rsid w:val="00AD59A1"/>
    <w:rsid w:val="00AE0CE8"/>
    <w:rsid w:val="00AE11DA"/>
    <w:rsid w:val="00AE158A"/>
    <w:rsid w:val="00AE594F"/>
    <w:rsid w:val="00AE6423"/>
    <w:rsid w:val="00AE646C"/>
    <w:rsid w:val="00AF2123"/>
    <w:rsid w:val="00AF2DED"/>
    <w:rsid w:val="00AF5898"/>
    <w:rsid w:val="00AF5C1A"/>
    <w:rsid w:val="00B00A52"/>
    <w:rsid w:val="00B0222A"/>
    <w:rsid w:val="00B02350"/>
    <w:rsid w:val="00B058D2"/>
    <w:rsid w:val="00B062EB"/>
    <w:rsid w:val="00B0718F"/>
    <w:rsid w:val="00B07EDE"/>
    <w:rsid w:val="00B10418"/>
    <w:rsid w:val="00B11046"/>
    <w:rsid w:val="00B118E1"/>
    <w:rsid w:val="00B12B30"/>
    <w:rsid w:val="00B21FE0"/>
    <w:rsid w:val="00B22D8F"/>
    <w:rsid w:val="00B2465C"/>
    <w:rsid w:val="00B3550F"/>
    <w:rsid w:val="00B36FAE"/>
    <w:rsid w:val="00B40AB6"/>
    <w:rsid w:val="00B46130"/>
    <w:rsid w:val="00B4658C"/>
    <w:rsid w:val="00B50407"/>
    <w:rsid w:val="00B518F9"/>
    <w:rsid w:val="00B529B1"/>
    <w:rsid w:val="00B567B3"/>
    <w:rsid w:val="00B61858"/>
    <w:rsid w:val="00B63EEF"/>
    <w:rsid w:val="00B65090"/>
    <w:rsid w:val="00B65956"/>
    <w:rsid w:val="00B65E7D"/>
    <w:rsid w:val="00B74602"/>
    <w:rsid w:val="00B76075"/>
    <w:rsid w:val="00B801C0"/>
    <w:rsid w:val="00B84D3A"/>
    <w:rsid w:val="00B87439"/>
    <w:rsid w:val="00B87FD4"/>
    <w:rsid w:val="00B9042D"/>
    <w:rsid w:val="00B910BF"/>
    <w:rsid w:val="00B921CD"/>
    <w:rsid w:val="00B92922"/>
    <w:rsid w:val="00B93830"/>
    <w:rsid w:val="00B93ACF"/>
    <w:rsid w:val="00B951BF"/>
    <w:rsid w:val="00B96449"/>
    <w:rsid w:val="00BA1309"/>
    <w:rsid w:val="00BA228B"/>
    <w:rsid w:val="00BA39B2"/>
    <w:rsid w:val="00BA7104"/>
    <w:rsid w:val="00BB0D2D"/>
    <w:rsid w:val="00BB23EE"/>
    <w:rsid w:val="00BB26B2"/>
    <w:rsid w:val="00BB3ECC"/>
    <w:rsid w:val="00BB5613"/>
    <w:rsid w:val="00BB5F53"/>
    <w:rsid w:val="00BB7DC4"/>
    <w:rsid w:val="00BC772A"/>
    <w:rsid w:val="00BC798A"/>
    <w:rsid w:val="00BD2D62"/>
    <w:rsid w:val="00BD30D6"/>
    <w:rsid w:val="00BD5DFC"/>
    <w:rsid w:val="00BE1998"/>
    <w:rsid w:val="00BE3925"/>
    <w:rsid w:val="00BE3E90"/>
    <w:rsid w:val="00BE4451"/>
    <w:rsid w:val="00BF50E4"/>
    <w:rsid w:val="00BF6D13"/>
    <w:rsid w:val="00C0134F"/>
    <w:rsid w:val="00C02A72"/>
    <w:rsid w:val="00C0688F"/>
    <w:rsid w:val="00C108F5"/>
    <w:rsid w:val="00C111D4"/>
    <w:rsid w:val="00C16C7B"/>
    <w:rsid w:val="00C20513"/>
    <w:rsid w:val="00C23DFB"/>
    <w:rsid w:val="00C2503B"/>
    <w:rsid w:val="00C255B5"/>
    <w:rsid w:val="00C25E26"/>
    <w:rsid w:val="00C37D3D"/>
    <w:rsid w:val="00C455C8"/>
    <w:rsid w:val="00C472E1"/>
    <w:rsid w:val="00C52292"/>
    <w:rsid w:val="00C52859"/>
    <w:rsid w:val="00C52B52"/>
    <w:rsid w:val="00C53417"/>
    <w:rsid w:val="00C5375B"/>
    <w:rsid w:val="00C57D05"/>
    <w:rsid w:val="00C6042C"/>
    <w:rsid w:val="00C62A1D"/>
    <w:rsid w:val="00C63319"/>
    <w:rsid w:val="00C64CD2"/>
    <w:rsid w:val="00C65612"/>
    <w:rsid w:val="00C656F6"/>
    <w:rsid w:val="00C65EAB"/>
    <w:rsid w:val="00C71E24"/>
    <w:rsid w:val="00C73DED"/>
    <w:rsid w:val="00C7552B"/>
    <w:rsid w:val="00C75B52"/>
    <w:rsid w:val="00C773D1"/>
    <w:rsid w:val="00C80159"/>
    <w:rsid w:val="00C80193"/>
    <w:rsid w:val="00C877B5"/>
    <w:rsid w:val="00C91849"/>
    <w:rsid w:val="00C91B5A"/>
    <w:rsid w:val="00C92CE0"/>
    <w:rsid w:val="00C93D71"/>
    <w:rsid w:val="00C93F28"/>
    <w:rsid w:val="00CA0ED4"/>
    <w:rsid w:val="00CA3203"/>
    <w:rsid w:val="00CA44EB"/>
    <w:rsid w:val="00CA73F8"/>
    <w:rsid w:val="00CB4149"/>
    <w:rsid w:val="00CC0A38"/>
    <w:rsid w:val="00CC4C08"/>
    <w:rsid w:val="00CC5A97"/>
    <w:rsid w:val="00CD076E"/>
    <w:rsid w:val="00CD415F"/>
    <w:rsid w:val="00CD4D26"/>
    <w:rsid w:val="00CD51A3"/>
    <w:rsid w:val="00CD58A1"/>
    <w:rsid w:val="00CD7269"/>
    <w:rsid w:val="00CD736B"/>
    <w:rsid w:val="00CE2068"/>
    <w:rsid w:val="00CE2B35"/>
    <w:rsid w:val="00CE368C"/>
    <w:rsid w:val="00CF232A"/>
    <w:rsid w:val="00CF7F2B"/>
    <w:rsid w:val="00D00841"/>
    <w:rsid w:val="00D01807"/>
    <w:rsid w:val="00D03BE4"/>
    <w:rsid w:val="00D05C2F"/>
    <w:rsid w:val="00D103A1"/>
    <w:rsid w:val="00D108A5"/>
    <w:rsid w:val="00D11923"/>
    <w:rsid w:val="00D169E4"/>
    <w:rsid w:val="00D2177D"/>
    <w:rsid w:val="00D223F5"/>
    <w:rsid w:val="00D24240"/>
    <w:rsid w:val="00D244C9"/>
    <w:rsid w:val="00D24D02"/>
    <w:rsid w:val="00D257AE"/>
    <w:rsid w:val="00D300C4"/>
    <w:rsid w:val="00D35E1C"/>
    <w:rsid w:val="00D37D99"/>
    <w:rsid w:val="00D41413"/>
    <w:rsid w:val="00D41D9B"/>
    <w:rsid w:val="00D41F84"/>
    <w:rsid w:val="00D43265"/>
    <w:rsid w:val="00D435B2"/>
    <w:rsid w:val="00D443FA"/>
    <w:rsid w:val="00D4480B"/>
    <w:rsid w:val="00D506F9"/>
    <w:rsid w:val="00D51E6F"/>
    <w:rsid w:val="00D52D1D"/>
    <w:rsid w:val="00D559BD"/>
    <w:rsid w:val="00D57517"/>
    <w:rsid w:val="00D57854"/>
    <w:rsid w:val="00D57AE1"/>
    <w:rsid w:val="00D57BE8"/>
    <w:rsid w:val="00D6227A"/>
    <w:rsid w:val="00D65AA4"/>
    <w:rsid w:val="00D7047E"/>
    <w:rsid w:val="00D719B5"/>
    <w:rsid w:val="00D73349"/>
    <w:rsid w:val="00D73E8B"/>
    <w:rsid w:val="00D750D2"/>
    <w:rsid w:val="00D75FE1"/>
    <w:rsid w:val="00D81624"/>
    <w:rsid w:val="00D82934"/>
    <w:rsid w:val="00D83F64"/>
    <w:rsid w:val="00D84F17"/>
    <w:rsid w:val="00D904B2"/>
    <w:rsid w:val="00D90A5A"/>
    <w:rsid w:val="00D91080"/>
    <w:rsid w:val="00D93E88"/>
    <w:rsid w:val="00D94168"/>
    <w:rsid w:val="00D942E6"/>
    <w:rsid w:val="00DA4015"/>
    <w:rsid w:val="00DA4C4E"/>
    <w:rsid w:val="00DA63A0"/>
    <w:rsid w:val="00DA77CA"/>
    <w:rsid w:val="00DB0D29"/>
    <w:rsid w:val="00DB0EA4"/>
    <w:rsid w:val="00DB13B9"/>
    <w:rsid w:val="00DB36AD"/>
    <w:rsid w:val="00DB4229"/>
    <w:rsid w:val="00DB4F82"/>
    <w:rsid w:val="00DB5EF3"/>
    <w:rsid w:val="00DB65C1"/>
    <w:rsid w:val="00DB67B7"/>
    <w:rsid w:val="00DC1FCE"/>
    <w:rsid w:val="00DC4C7D"/>
    <w:rsid w:val="00DC5718"/>
    <w:rsid w:val="00DC5D1C"/>
    <w:rsid w:val="00DC6F10"/>
    <w:rsid w:val="00DD2506"/>
    <w:rsid w:val="00DD4092"/>
    <w:rsid w:val="00DD51DF"/>
    <w:rsid w:val="00DD6912"/>
    <w:rsid w:val="00DE126A"/>
    <w:rsid w:val="00DE3421"/>
    <w:rsid w:val="00DE436D"/>
    <w:rsid w:val="00DE478C"/>
    <w:rsid w:val="00DF1426"/>
    <w:rsid w:val="00DF4092"/>
    <w:rsid w:val="00DF5CC7"/>
    <w:rsid w:val="00DF7A09"/>
    <w:rsid w:val="00E01FDF"/>
    <w:rsid w:val="00E0671A"/>
    <w:rsid w:val="00E06F85"/>
    <w:rsid w:val="00E1047B"/>
    <w:rsid w:val="00E11788"/>
    <w:rsid w:val="00E11A92"/>
    <w:rsid w:val="00E12D35"/>
    <w:rsid w:val="00E131E5"/>
    <w:rsid w:val="00E150F3"/>
    <w:rsid w:val="00E152CD"/>
    <w:rsid w:val="00E212C2"/>
    <w:rsid w:val="00E267E3"/>
    <w:rsid w:val="00E324C6"/>
    <w:rsid w:val="00E34320"/>
    <w:rsid w:val="00E36E59"/>
    <w:rsid w:val="00E37FAC"/>
    <w:rsid w:val="00E41DCA"/>
    <w:rsid w:val="00E46556"/>
    <w:rsid w:val="00E47781"/>
    <w:rsid w:val="00E50276"/>
    <w:rsid w:val="00E505D9"/>
    <w:rsid w:val="00E52714"/>
    <w:rsid w:val="00E532DF"/>
    <w:rsid w:val="00E539E8"/>
    <w:rsid w:val="00E574FB"/>
    <w:rsid w:val="00E60875"/>
    <w:rsid w:val="00E661B3"/>
    <w:rsid w:val="00E6654A"/>
    <w:rsid w:val="00E66C06"/>
    <w:rsid w:val="00E66DA0"/>
    <w:rsid w:val="00E674A9"/>
    <w:rsid w:val="00E70259"/>
    <w:rsid w:val="00E70F76"/>
    <w:rsid w:val="00E71FBD"/>
    <w:rsid w:val="00E726EC"/>
    <w:rsid w:val="00E763BC"/>
    <w:rsid w:val="00E85403"/>
    <w:rsid w:val="00E91A2E"/>
    <w:rsid w:val="00E94023"/>
    <w:rsid w:val="00E94313"/>
    <w:rsid w:val="00E94693"/>
    <w:rsid w:val="00E96E1E"/>
    <w:rsid w:val="00EA2DA9"/>
    <w:rsid w:val="00EA319B"/>
    <w:rsid w:val="00EA35DA"/>
    <w:rsid w:val="00EA6167"/>
    <w:rsid w:val="00EB0EC9"/>
    <w:rsid w:val="00EB22E8"/>
    <w:rsid w:val="00EB2B62"/>
    <w:rsid w:val="00EB3A50"/>
    <w:rsid w:val="00EB5322"/>
    <w:rsid w:val="00EB57D3"/>
    <w:rsid w:val="00EB78EE"/>
    <w:rsid w:val="00EB7E5D"/>
    <w:rsid w:val="00EC0C77"/>
    <w:rsid w:val="00EC278F"/>
    <w:rsid w:val="00EC62CB"/>
    <w:rsid w:val="00EC678B"/>
    <w:rsid w:val="00EC69E1"/>
    <w:rsid w:val="00ED0149"/>
    <w:rsid w:val="00ED0269"/>
    <w:rsid w:val="00ED0BE8"/>
    <w:rsid w:val="00ED3A70"/>
    <w:rsid w:val="00ED4708"/>
    <w:rsid w:val="00ED49E3"/>
    <w:rsid w:val="00ED761E"/>
    <w:rsid w:val="00EE065F"/>
    <w:rsid w:val="00EE5076"/>
    <w:rsid w:val="00EE5B82"/>
    <w:rsid w:val="00EF1177"/>
    <w:rsid w:val="00EF36E7"/>
    <w:rsid w:val="00EF3C08"/>
    <w:rsid w:val="00EF4187"/>
    <w:rsid w:val="00EF4761"/>
    <w:rsid w:val="00EF68F3"/>
    <w:rsid w:val="00F0146C"/>
    <w:rsid w:val="00F0190B"/>
    <w:rsid w:val="00F01D7D"/>
    <w:rsid w:val="00F03977"/>
    <w:rsid w:val="00F0410D"/>
    <w:rsid w:val="00F07F53"/>
    <w:rsid w:val="00F10619"/>
    <w:rsid w:val="00F10653"/>
    <w:rsid w:val="00F11BAF"/>
    <w:rsid w:val="00F15F9A"/>
    <w:rsid w:val="00F17AE5"/>
    <w:rsid w:val="00F2054E"/>
    <w:rsid w:val="00F20558"/>
    <w:rsid w:val="00F21C33"/>
    <w:rsid w:val="00F245A8"/>
    <w:rsid w:val="00F277F6"/>
    <w:rsid w:val="00F31ECE"/>
    <w:rsid w:val="00F32817"/>
    <w:rsid w:val="00F34084"/>
    <w:rsid w:val="00F35448"/>
    <w:rsid w:val="00F35F96"/>
    <w:rsid w:val="00F37118"/>
    <w:rsid w:val="00F438A9"/>
    <w:rsid w:val="00F44E52"/>
    <w:rsid w:val="00F520E0"/>
    <w:rsid w:val="00F544BE"/>
    <w:rsid w:val="00F57156"/>
    <w:rsid w:val="00F57E7F"/>
    <w:rsid w:val="00F63D5E"/>
    <w:rsid w:val="00F74535"/>
    <w:rsid w:val="00F749A1"/>
    <w:rsid w:val="00F81B7C"/>
    <w:rsid w:val="00F82B5C"/>
    <w:rsid w:val="00F83ADE"/>
    <w:rsid w:val="00F908A1"/>
    <w:rsid w:val="00F958CC"/>
    <w:rsid w:val="00FA284F"/>
    <w:rsid w:val="00FA3351"/>
    <w:rsid w:val="00FA5A14"/>
    <w:rsid w:val="00FB0C00"/>
    <w:rsid w:val="00FB0F17"/>
    <w:rsid w:val="00FB0F7B"/>
    <w:rsid w:val="00FB3C08"/>
    <w:rsid w:val="00FB6B9E"/>
    <w:rsid w:val="00FB7345"/>
    <w:rsid w:val="00FC23BC"/>
    <w:rsid w:val="00FC31B2"/>
    <w:rsid w:val="00FC6AAC"/>
    <w:rsid w:val="00FC732D"/>
    <w:rsid w:val="00FC7C14"/>
    <w:rsid w:val="00FD1753"/>
    <w:rsid w:val="00FD372F"/>
    <w:rsid w:val="00FD62CF"/>
    <w:rsid w:val="00FE1983"/>
    <w:rsid w:val="00FE3845"/>
    <w:rsid w:val="00FE5348"/>
    <w:rsid w:val="00FF0F8A"/>
    <w:rsid w:val="00FF15AE"/>
    <w:rsid w:val="00FF1F01"/>
    <w:rsid w:val="00FF2014"/>
    <w:rsid w:val="00FF29FC"/>
    <w:rsid w:val="00FF60A4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7B14A80"/>
  <w15:docId w15:val="{779182A2-8B07-4968-8DD5-F056BE2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7D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7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7D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0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57517"/>
    <w:pPr>
      <w:ind w:leftChars="400" w:left="840"/>
    </w:pPr>
  </w:style>
  <w:style w:type="paragraph" w:styleId="Web">
    <w:name w:val="Normal (Web)"/>
    <w:basedOn w:val="a"/>
    <w:uiPriority w:val="99"/>
    <w:unhideWhenUsed/>
    <w:rsid w:val="0083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styleId="aa">
    <w:name w:val="Hyperlink"/>
    <w:basedOn w:val="a0"/>
    <w:uiPriority w:val="99"/>
    <w:unhideWhenUsed/>
    <w:rsid w:val="00C2051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20513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D4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DD1F-4143-422D-8F8D-5F706F05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1490</Words>
  <Characters>152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平成２６年度地域主導型再生可能エネルギー導入促進事業実施要領</vt:lpstr>
      <vt:lpstr>平成２６年度地域主導型再生可能エネルギー導入促進事業実施要領</vt:lpstr>
    </vt:vector>
  </TitlesOfParts>
  <Company>兵庫県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平成２６年度地域主導型再生可能エネルギー導入促進事業実施要領</dc:title>
  <dc:creator>兵庫県</dc:creator>
  <cp:lastModifiedBy>葉澤　恵子</cp:lastModifiedBy>
  <cp:revision>5</cp:revision>
  <cp:lastPrinted>2022-03-29T05:26:00Z</cp:lastPrinted>
  <dcterms:created xsi:type="dcterms:W3CDTF">2022-03-29T04:59:00Z</dcterms:created>
  <dcterms:modified xsi:type="dcterms:W3CDTF">2022-03-29T05:51:00Z</dcterms:modified>
</cp:coreProperties>
</file>